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DF77" w14:textId="03533BE0" w:rsidR="00D446E4" w:rsidRDefault="005271CF" w:rsidP="003250D3">
      <w:pPr>
        <w:pStyle w:val="SCT"/>
      </w:pPr>
      <w:r w:rsidRPr="00DC2D65">
        <w:t>SECTION 2</w:t>
      </w:r>
      <w:r w:rsidR="00CC5C16" w:rsidRPr="00DC2D65">
        <w:t>8</w:t>
      </w:r>
      <w:r w:rsidR="002A3F0E" w:rsidRPr="00DC2D65">
        <w:t xml:space="preserve"> </w:t>
      </w:r>
      <w:r w:rsidR="006B5237" w:rsidRPr="00DC2D65">
        <w:t>0600</w:t>
      </w:r>
      <w:r w:rsidR="00472928" w:rsidRPr="00DC2D65">
        <w:t xml:space="preserve"> - </w:t>
      </w:r>
      <w:r w:rsidR="001470A5" w:rsidRPr="00DC2D65">
        <w:t>TESTING FOR</w:t>
      </w:r>
      <w:r w:rsidR="006B5237" w:rsidRPr="00DC2D65">
        <w:t xml:space="preserve"> ELECTRONIC SAFETY AND SECURITY</w:t>
      </w:r>
    </w:p>
    <w:p w14:paraId="0F394D93" w14:textId="77777777" w:rsidR="0051380F" w:rsidRDefault="0051380F" w:rsidP="0051380F">
      <w:pPr>
        <w:rPr>
          <w:color w:val="0070C0"/>
        </w:rPr>
      </w:pPr>
    </w:p>
    <w:p w14:paraId="223F40C9" w14:textId="4BF4F3C9" w:rsidR="0051380F" w:rsidRDefault="0051380F" w:rsidP="0051380F">
      <w:pPr>
        <w:rPr>
          <w:color w:val="0070C0"/>
          <w:szCs w:val="22"/>
        </w:rPr>
      </w:pPr>
      <w:r>
        <w:rPr>
          <w:color w:val="0070C0"/>
        </w:rPr>
        <w:t>Maintain Section format, including the UH master spec designation and version date in bold in the center columns of the header and footer.  Complete the header and footer with Project information.</w:t>
      </w:r>
    </w:p>
    <w:p w14:paraId="6FA530C4" w14:textId="77777777" w:rsidR="0051380F" w:rsidRDefault="0051380F" w:rsidP="0051380F">
      <w:pPr>
        <w:rPr>
          <w:color w:val="0070C0"/>
        </w:rPr>
      </w:pPr>
    </w:p>
    <w:p w14:paraId="2F4CAF90" w14:textId="77777777" w:rsidR="0051380F" w:rsidRDefault="0051380F" w:rsidP="0051380F">
      <w:pPr>
        <w:rPr>
          <w:color w:val="0070C0"/>
        </w:rPr>
      </w:pPr>
      <w:r>
        <w:rPr>
          <w:color w:val="0070C0"/>
        </w:rPr>
        <w:t xml:space="preserve">Verify that Section titles referenced in this Section are correct for this Project's Specifications; Section titles may have changed. </w:t>
      </w:r>
    </w:p>
    <w:p w14:paraId="2BF7F191" w14:textId="77777777" w:rsidR="0051380F" w:rsidRDefault="0051380F" w:rsidP="0051380F">
      <w:pPr>
        <w:rPr>
          <w:color w:val="0070C0"/>
        </w:rPr>
      </w:pPr>
    </w:p>
    <w:p w14:paraId="61FB21BD" w14:textId="77777777" w:rsidR="0051380F" w:rsidRDefault="0051380F" w:rsidP="0051380F">
      <w:pPr>
        <w:rPr>
          <w:color w:val="0070C0"/>
        </w:rPr>
      </w:pPr>
      <w:r>
        <w:rPr>
          <w:color w:val="0070C0"/>
        </w:rPr>
        <w:t>Delete hidden text after this Section has been edited for the Project.</w:t>
      </w:r>
    </w:p>
    <w:p w14:paraId="7A4A363C" w14:textId="77777777" w:rsidR="0051380F" w:rsidRDefault="0051380F" w:rsidP="0051380F">
      <w:pPr>
        <w:rPr>
          <w:color w:val="0070C0"/>
        </w:rPr>
      </w:pPr>
    </w:p>
    <w:p w14:paraId="0C0F8F31" w14:textId="77777777" w:rsidR="0051380F" w:rsidRDefault="0051380F" w:rsidP="0051380F">
      <w:pPr>
        <w:rPr>
          <w:color w:val="0070C0"/>
        </w:rPr>
      </w:pPr>
      <w:r>
        <w:rPr>
          <w:color w:val="0070C0"/>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701D701D" w14:textId="77777777" w:rsidR="003250D3" w:rsidRPr="007D5BD6" w:rsidRDefault="003250D3" w:rsidP="003250D3">
      <w:pPr>
        <w:pStyle w:val="CMT"/>
      </w:pPr>
      <w:bookmarkStart w:id="0" w:name="_Hlk14437444"/>
      <w:bookmarkStart w:id="1" w:name="_Hlk47467515"/>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3462EDC4" w14:textId="77777777" w:rsidR="003250D3" w:rsidRPr="007D5BD6" w:rsidRDefault="003250D3" w:rsidP="003250D3">
      <w:pPr>
        <w:pStyle w:val="CMT"/>
      </w:pPr>
      <w:r w:rsidRPr="007D5BD6">
        <w:t>Maintain Section format, including the UH Master Spec designation and version date in bold in the center columns in the header and footer. Complete the header and footer with Project information.</w:t>
      </w:r>
    </w:p>
    <w:p w14:paraId="52483AF7" w14:textId="77777777" w:rsidR="003250D3" w:rsidRPr="007D5BD6" w:rsidRDefault="003250D3" w:rsidP="003250D3">
      <w:pPr>
        <w:pStyle w:val="CMT"/>
      </w:pPr>
      <w:r w:rsidRPr="007D5BD6">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380AE980" w14:textId="77777777" w:rsidR="003250D3" w:rsidRPr="007D5BD6" w:rsidRDefault="003250D3" w:rsidP="003250D3">
      <w:pPr>
        <w:pStyle w:val="CMT"/>
      </w:pPr>
      <w:r w:rsidRPr="007D5BD6">
        <w:t>This Section uses the term "Architect" or “Engineer.” Change this term to match that used to identify the design professional as defined in the General and Supplementary Conditions.</w:t>
      </w:r>
    </w:p>
    <w:p w14:paraId="15ACB030" w14:textId="77777777" w:rsidR="003250D3" w:rsidRPr="007D5BD6" w:rsidRDefault="003250D3" w:rsidP="003250D3">
      <w:pPr>
        <w:pStyle w:val="CMT"/>
      </w:pPr>
      <w:r w:rsidRPr="007D5BD6">
        <w:t>Verify that Section titles referenced in this Section are correct for this Project's Specifications; Section titles may have changed.</w:t>
      </w:r>
    </w:p>
    <w:p w14:paraId="1CEFEF5E" w14:textId="77777777" w:rsidR="003250D3" w:rsidRPr="00E80A70" w:rsidRDefault="003250D3" w:rsidP="003250D3">
      <w:pPr>
        <w:pStyle w:val="CMT"/>
      </w:pPr>
      <w:r w:rsidRPr="007D5BD6">
        <w:t>Delete hidden text after this Section has been edited for the Project.</w:t>
      </w:r>
    </w:p>
    <w:bookmarkEnd w:id="0"/>
    <w:bookmarkEnd w:id="1"/>
    <w:p w14:paraId="2B11EBC2" w14:textId="0F25B560" w:rsidR="006C7536" w:rsidRPr="00DC2D65" w:rsidRDefault="006C7536" w:rsidP="008B7F30">
      <w:pPr>
        <w:pStyle w:val="PRT"/>
        <w:rPr>
          <w:rFonts w:cs="Calibri"/>
          <w:szCs w:val="22"/>
        </w:rPr>
      </w:pPr>
      <w:r w:rsidRPr="00DC2D65">
        <w:rPr>
          <w:rFonts w:cs="Calibri"/>
          <w:szCs w:val="22"/>
        </w:rPr>
        <w:t>GENERAL</w:t>
      </w:r>
    </w:p>
    <w:p w14:paraId="33CC95BA" w14:textId="63C00BB0" w:rsidR="009416FA" w:rsidRPr="00DC2D65" w:rsidRDefault="009416FA" w:rsidP="005E58FA">
      <w:pPr>
        <w:pStyle w:val="ART"/>
        <w:rPr>
          <w:rFonts w:cs="Calibri"/>
          <w:szCs w:val="22"/>
        </w:rPr>
      </w:pPr>
      <w:bookmarkStart w:id="2" w:name="_Hlk47467541"/>
      <w:r w:rsidRPr="00DC2D65">
        <w:rPr>
          <w:rFonts w:cs="Calibri"/>
          <w:szCs w:val="22"/>
        </w:rPr>
        <w:t>RELATED DOCUMENTS</w:t>
      </w:r>
    </w:p>
    <w:p w14:paraId="6CFA6362" w14:textId="5865A896" w:rsidR="009416FA" w:rsidRPr="00DC2D65" w:rsidRDefault="009416FA" w:rsidP="005E58FA">
      <w:pPr>
        <w:pStyle w:val="PR1"/>
        <w:rPr>
          <w:rFonts w:cs="Calibri"/>
          <w:szCs w:val="22"/>
        </w:rPr>
      </w:pPr>
      <w:bookmarkStart w:id="3" w:name="_Hlk47467550"/>
      <w:r w:rsidRPr="00DC2D65">
        <w:rPr>
          <w:rFonts w:cs="Calibri"/>
          <w:szCs w:val="22"/>
        </w:rPr>
        <w:t>Drawings and General Provisions of the Contract, including General and Supplementary Conditions and Division 01 Specification sections, apply to work of this Section.</w:t>
      </w:r>
    </w:p>
    <w:p w14:paraId="4F015BBB" w14:textId="18761CB1" w:rsidR="00371041" w:rsidRPr="00DC2D65" w:rsidRDefault="00371041" w:rsidP="005E58FA">
      <w:pPr>
        <w:pStyle w:val="PR1"/>
        <w:rPr>
          <w:rFonts w:cs="Calibri"/>
          <w:szCs w:val="22"/>
        </w:rPr>
      </w:pPr>
      <w:bookmarkStart w:id="4" w:name="_Hlk44440387"/>
      <w:r w:rsidRPr="00DC2D65">
        <w:rPr>
          <w:rFonts w:cs="Calibri"/>
          <w:szCs w:val="22"/>
        </w:rPr>
        <w:t>The Contractor's attention is specifically directed, but not limited, to the following documents for additional requirements:</w:t>
      </w:r>
      <w:bookmarkEnd w:id="4"/>
    </w:p>
    <w:p w14:paraId="6242CD5A" w14:textId="2B7CF04D" w:rsidR="00371041" w:rsidRPr="00DC2D65" w:rsidRDefault="00371041" w:rsidP="005E58FA">
      <w:pPr>
        <w:pStyle w:val="PR2"/>
        <w:rPr>
          <w:rFonts w:cs="Calibri"/>
          <w:szCs w:val="22"/>
        </w:rPr>
      </w:pPr>
      <w:bookmarkStart w:id="5" w:name="_Hlk44440400"/>
      <w:bookmarkStart w:id="6" w:name="_Hlk47467567"/>
      <w:bookmarkEnd w:id="3"/>
      <w:r w:rsidRPr="00DC2D65">
        <w:rPr>
          <w:rFonts w:cs="Calibri"/>
          <w:szCs w:val="22"/>
        </w:rPr>
        <w:t xml:space="preserve">The current version of the </w:t>
      </w:r>
      <w:r w:rsidRPr="00DC2D65">
        <w:rPr>
          <w:rFonts w:cs="Calibri"/>
          <w:i/>
          <w:szCs w:val="22"/>
        </w:rPr>
        <w:t>Uniform General Conditions for Construction Contracts</w:t>
      </w:r>
      <w:r w:rsidRPr="00DC2D65">
        <w:rPr>
          <w:rFonts w:cs="Calibri"/>
          <w:szCs w:val="22"/>
        </w:rPr>
        <w:t>, State of Texas, available on the web site of the Texas Facilities Commission.</w:t>
      </w:r>
      <w:bookmarkEnd w:id="5"/>
    </w:p>
    <w:p w14:paraId="731B948F" w14:textId="49CF29A2" w:rsidR="00371041" w:rsidRPr="00DC2D65" w:rsidRDefault="00371041" w:rsidP="005E58FA">
      <w:pPr>
        <w:pStyle w:val="PR2"/>
        <w:rPr>
          <w:rFonts w:cs="Calibri"/>
          <w:szCs w:val="22"/>
        </w:rPr>
      </w:pPr>
      <w:bookmarkStart w:id="7" w:name="_Hlk44440414"/>
      <w:r w:rsidRPr="00DC2D65">
        <w:rPr>
          <w:rFonts w:cs="Calibri"/>
          <w:szCs w:val="22"/>
        </w:rPr>
        <w:t>The University of Houston’s Supplemental General Conditions and Special Conditions for Construction.</w:t>
      </w:r>
      <w:bookmarkEnd w:id="7"/>
    </w:p>
    <w:bookmarkEnd w:id="2"/>
    <w:bookmarkEnd w:id="6"/>
    <w:p w14:paraId="70B44271" w14:textId="17B41033" w:rsidR="009416FA" w:rsidRPr="00DC2D65" w:rsidRDefault="00371041" w:rsidP="005E58FA">
      <w:pPr>
        <w:pStyle w:val="ART"/>
        <w:rPr>
          <w:rFonts w:cs="Calibri"/>
          <w:szCs w:val="22"/>
        </w:rPr>
      </w:pPr>
      <w:r w:rsidRPr="00DC2D65">
        <w:rPr>
          <w:rFonts w:cs="Calibri"/>
          <w:szCs w:val="22"/>
        </w:rPr>
        <w:t>SECTION INCLUDES</w:t>
      </w:r>
    </w:p>
    <w:p w14:paraId="10EF6AFE" w14:textId="5ABF88C9" w:rsidR="002C6E31" w:rsidRPr="00DC2D65" w:rsidRDefault="002A3F0E" w:rsidP="005E58FA">
      <w:pPr>
        <w:pStyle w:val="PR1"/>
        <w:rPr>
          <w:rFonts w:cs="Calibri"/>
          <w:szCs w:val="22"/>
        </w:rPr>
      </w:pPr>
      <w:r w:rsidRPr="00DC2D65">
        <w:rPr>
          <w:rFonts w:cs="Calibri"/>
          <w:szCs w:val="22"/>
        </w:rPr>
        <w:t>Deliverables</w:t>
      </w:r>
      <w:r w:rsidR="009C545A">
        <w:rPr>
          <w:rFonts w:cs="Calibri"/>
          <w:szCs w:val="22"/>
        </w:rPr>
        <w:t>.</w:t>
      </w:r>
    </w:p>
    <w:p w14:paraId="18456A93" w14:textId="7AFA1643" w:rsidR="007149C3" w:rsidRPr="00DC2D65" w:rsidRDefault="007149C3" w:rsidP="005E58FA">
      <w:pPr>
        <w:pStyle w:val="PR1"/>
        <w:rPr>
          <w:rFonts w:cs="Calibri"/>
          <w:szCs w:val="22"/>
        </w:rPr>
      </w:pPr>
      <w:r w:rsidRPr="00DC2D65">
        <w:rPr>
          <w:rFonts w:cs="Calibri"/>
          <w:szCs w:val="22"/>
        </w:rPr>
        <w:t>Scope of Testing</w:t>
      </w:r>
      <w:r w:rsidR="009C545A">
        <w:rPr>
          <w:rFonts w:cs="Calibri"/>
          <w:szCs w:val="22"/>
        </w:rPr>
        <w:t>.</w:t>
      </w:r>
    </w:p>
    <w:p w14:paraId="4BE845D3" w14:textId="38FB41D0" w:rsidR="002C6E31" w:rsidRPr="00DC2D65" w:rsidRDefault="002A3F0E" w:rsidP="005E58FA">
      <w:pPr>
        <w:pStyle w:val="PR1"/>
        <w:rPr>
          <w:rFonts w:cs="Calibri"/>
          <w:szCs w:val="22"/>
        </w:rPr>
      </w:pPr>
      <w:r w:rsidRPr="00DC2D65">
        <w:rPr>
          <w:rFonts w:cs="Calibri"/>
          <w:szCs w:val="22"/>
        </w:rPr>
        <w:t>Test Procedures</w:t>
      </w:r>
      <w:r w:rsidR="009C545A">
        <w:rPr>
          <w:rFonts w:cs="Calibri"/>
          <w:szCs w:val="22"/>
        </w:rPr>
        <w:t>.</w:t>
      </w:r>
    </w:p>
    <w:p w14:paraId="28CB884B" w14:textId="75DE76D0" w:rsidR="002C6E31" w:rsidRPr="00DC2D65" w:rsidRDefault="002A3F0E" w:rsidP="005E58FA">
      <w:pPr>
        <w:pStyle w:val="PR1"/>
        <w:rPr>
          <w:rFonts w:cs="Calibri"/>
          <w:szCs w:val="22"/>
        </w:rPr>
      </w:pPr>
      <w:r w:rsidRPr="00DC2D65">
        <w:rPr>
          <w:rFonts w:cs="Calibri"/>
          <w:szCs w:val="22"/>
        </w:rPr>
        <w:t>Field Quality Control</w:t>
      </w:r>
      <w:r w:rsidR="009C545A">
        <w:rPr>
          <w:rFonts w:cs="Calibri"/>
          <w:szCs w:val="22"/>
        </w:rPr>
        <w:t>.</w:t>
      </w:r>
    </w:p>
    <w:p w14:paraId="23387A84" w14:textId="7DE6CBAE" w:rsidR="002C6E31" w:rsidRPr="00DC2D65" w:rsidRDefault="002A3F0E" w:rsidP="005E58FA">
      <w:pPr>
        <w:pStyle w:val="PR1"/>
        <w:rPr>
          <w:rFonts w:cs="Calibri"/>
          <w:szCs w:val="22"/>
        </w:rPr>
      </w:pPr>
      <w:r w:rsidRPr="00DC2D65">
        <w:rPr>
          <w:rFonts w:cs="Calibri"/>
          <w:szCs w:val="22"/>
        </w:rPr>
        <w:t>Manufacturer's Field Services</w:t>
      </w:r>
      <w:r w:rsidR="009C545A">
        <w:rPr>
          <w:rFonts w:cs="Calibri"/>
          <w:szCs w:val="22"/>
        </w:rPr>
        <w:t>.</w:t>
      </w:r>
    </w:p>
    <w:p w14:paraId="48C0E88D" w14:textId="64E0C14C" w:rsidR="002A3F0E" w:rsidRPr="00DC2D65" w:rsidRDefault="002A3F0E" w:rsidP="005E58FA">
      <w:pPr>
        <w:pStyle w:val="PR1"/>
        <w:rPr>
          <w:rFonts w:cs="Calibri"/>
          <w:szCs w:val="22"/>
        </w:rPr>
      </w:pPr>
      <w:r w:rsidRPr="00DC2D65">
        <w:rPr>
          <w:rFonts w:cs="Calibri"/>
          <w:szCs w:val="22"/>
        </w:rPr>
        <w:t>Demonstration</w:t>
      </w:r>
      <w:r w:rsidR="009C545A">
        <w:rPr>
          <w:rFonts w:cs="Calibri"/>
          <w:szCs w:val="22"/>
        </w:rPr>
        <w:t>.</w:t>
      </w:r>
    </w:p>
    <w:p w14:paraId="2BA657D2" w14:textId="2458F5E6" w:rsidR="006C7536" w:rsidRPr="00DC2D65" w:rsidRDefault="006C7536" w:rsidP="005E58FA">
      <w:pPr>
        <w:pStyle w:val="ART"/>
        <w:rPr>
          <w:rFonts w:cs="Calibri"/>
          <w:szCs w:val="22"/>
        </w:rPr>
      </w:pPr>
      <w:r w:rsidRPr="00DC2D65">
        <w:rPr>
          <w:rFonts w:cs="Calibri"/>
          <w:szCs w:val="22"/>
        </w:rPr>
        <w:lastRenderedPageBreak/>
        <w:t>DELIVERABLES</w:t>
      </w:r>
    </w:p>
    <w:p w14:paraId="2783CAAA" w14:textId="3AD30C86" w:rsidR="006C7536" w:rsidRPr="00DC2D65" w:rsidRDefault="00860A5C" w:rsidP="005E58FA">
      <w:pPr>
        <w:pStyle w:val="PR1"/>
        <w:rPr>
          <w:rFonts w:cs="Calibri"/>
          <w:szCs w:val="22"/>
        </w:rPr>
      </w:pPr>
      <w:r>
        <w:rPr>
          <w:rFonts w:cs="Calibri"/>
          <w:szCs w:val="22"/>
        </w:rPr>
        <w:t>Submit</w:t>
      </w:r>
      <w:r w:rsidR="00274920" w:rsidRPr="00DC2D65">
        <w:rPr>
          <w:rFonts w:cs="Calibri"/>
          <w:szCs w:val="22"/>
        </w:rPr>
        <w:t xml:space="preserve"> the following prior to System Acceptance Testing</w:t>
      </w:r>
      <w:r w:rsidR="006C7536" w:rsidRPr="00DC2D65">
        <w:rPr>
          <w:rFonts w:cs="Calibri"/>
          <w:szCs w:val="22"/>
        </w:rPr>
        <w:t>:</w:t>
      </w:r>
    </w:p>
    <w:p w14:paraId="227E51BE" w14:textId="53E178D4" w:rsidR="0075291C" w:rsidRPr="00DC2D65" w:rsidRDefault="006C7536" w:rsidP="005E58FA">
      <w:pPr>
        <w:pStyle w:val="PR2"/>
        <w:rPr>
          <w:rFonts w:cs="Calibri"/>
          <w:szCs w:val="22"/>
        </w:rPr>
      </w:pPr>
      <w:r w:rsidRPr="00DC2D65">
        <w:rPr>
          <w:rFonts w:cs="Calibri"/>
          <w:szCs w:val="22"/>
        </w:rPr>
        <w:t>Complete</w:t>
      </w:r>
      <w:r w:rsidR="00860A5C">
        <w:rPr>
          <w:rFonts w:cs="Calibri"/>
          <w:szCs w:val="22"/>
        </w:rPr>
        <w:t>,</w:t>
      </w:r>
      <w:r w:rsidRPr="00DC2D65">
        <w:rPr>
          <w:rFonts w:cs="Calibri"/>
          <w:szCs w:val="22"/>
        </w:rPr>
        <w:t xml:space="preserve"> end-to-end test results for all copper STP,</w:t>
      </w:r>
      <w:r w:rsidR="002A3F0E" w:rsidRPr="00DC2D65">
        <w:rPr>
          <w:rFonts w:cs="Calibri"/>
          <w:szCs w:val="22"/>
        </w:rPr>
        <w:t xml:space="preserve"> </w:t>
      </w:r>
      <w:r w:rsidRPr="00DC2D65">
        <w:rPr>
          <w:rFonts w:cs="Calibri"/>
          <w:szCs w:val="22"/>
        </w:rPr>
        <w:t xml:space="preserve">UTP and fiber optic cables installed </w:t>
      </w:r>
      <w:r w:rsidR="0075291C" w:rsidRPr="00DC2D65">
        <w:rPr>
          <w:rFonts w:cs="Calibri"/>
          <w:szCs w:val="22"/>
        </w:rPr>
        <w:t>for use on Security Devices. Refer</w:t>
      </w:r>
      <w:r w:rsidR="00B52162" w:rsidRPr="00DC2D65">
        <w:rPr>
          <w:rFonts w:cs="Calibri"/>
          <w:szCs w:val="22"/>
        </w:rPr>
        <w:t xml:space="preserve"> to</w:t>
      </w:r>
      <w:r w:rsidR="0075291C" w:rsidRPr="00DC2D65">
        <w:rPr>
          <w:rFonts w:cs="Calibri"/>
          <w:szCs w:val="22"/>
        </w:rPr>
        <w:t xml:space="preserve"> Sections 27 1500</w:t>
      </w:r>
      <w:r w:rsidR="00860A5C">
        <w:rPr>
          <w:rFonts w:cs="Calibri"/>
          <w:szCs w:val="22"/>
        </w:rPr>
        <w:t xml:space="preserve"> </w:t>
      </w:r>
      <w:r w:rsidR="00371041" w:rsidRPr="00DC2D65">
        <w:rPr>
          <w:rFonts w:cs="Calibri"/>
          <w:szCs w:val="22"/>
        </w:rPr>
        <w:t>“</w:t>
      </w:r>
      <w:r w:rsidR="0075291C" w:rsidRPr="00DC2D65">
        <w:rPr>
          <w:rFonts w:cs="Calibri"/>
          <w:szCs w:val="22"/>
        </w:rPr>
        <w:t>Communications Horizontal Cabling</w:t>
      </w:r>
      <w:r w:rsidR="00371041" w:rsidRPr="00DC2D65">
        <w:rPr>
          <w:rFonts w:cs="Calibri"/>
          <w:szCs w:val="22"/>
        </w:rPr>
        <w:t>”</w:t>
      </w:r>
      <w:r w:rsidR="0075291C" w:rsidRPr="00DC2D65">
        <w:rPr>
          <w:rFonts w:cs="Calibri"/>
          <w:szCs w:val="22"/>
        </w:rPr>
        <w:t xml:space="preserve"> and 27 1300 </w:t>
      </w:r>
      <w:r w:rsidR="00371041" w:rsidRPr="00DC2D65">
        <w:rPr>
          <w:rFonts w:cs="Calibri"/>
          <w:szCs w:val="22"/>
        </w:rPr>
        <w:t>“</w:t>
      </w:r>
      <w:r w:rsidR="0075291C" w:rsidRPr="00DC2D65">
        <w:rPr>
          <w:rFonts w:cs="Calibri"/>
          <w:szCs w:val="22"/>
        </w:rPr>
        <w:t>Communications Backbone Cabling</w:t>
      </w:r>
      <w:r w:rsidR="00371041" w:rsidRPr="00DC2D65">
        <w:rPr>
          <w:rFonts w:cs="Calibri"/>
          <w:szCs w:val="22"/>
        </w:rPr>
        <w:t>”</w:t>
      </w:r>
      <w:r w:rsidR="0075291C" w:rsidRPr="00DC2D65">
        <w:rPr>
          <w:rFonts w:cs="Calibri"/>
          <w:szCs w:val="22"/>
        </w:rPr>
        <w:t xml:space="preserve"> for testing requirements.</w:t>
      </w:r>
    </w:p>
    <w:p w14:paraId="7F56D502" w14:textId="478B8F5B" w:rsidR="00925160" w:rsidRPr="00DC2D65" w:rsidRDefault="0075291C" w:rsidP="005E58FA">
      <w:pPr>
        <w:pStyle w:val="PR2"/>
        <w:rPr>
          <w:rFonts w:cs="Calibri"/>
          <w:szCs w:val="22"/>
        </w:rPr>
      </w:pPr>
      <w:r w:rsidRPr="00DC2D65">
        <w:rPr>
          <w:rFonts w:cs="Calibri"/>
          <w:szCs w:val="22"/>
        </w:rPr>
        <w:t>As-</w:t>
      </w:r>
      <w:r w:rsidR="00971B47">
        <w:rPr>
          <w:rFonts w:cs="Calibri"/>
          <w:szCs w:val="22"/>
        </w:rPr>
        <w:t>B</w:t>
      </w:r>
      <w:r w:rsidRPr="00DC2D65">
        <w:rPr>
          <w:rFonts w:cs="Calibri"/>
          <w:szCs w:val="22"/>
        </w:rPr>
        <w:t xml:space="preserve">uilt </w:t>
      </w:r>
      <w:r w:rsidR="00971B47">
        <w:rPr>
          <w:rFonts w:cs="Calibri"/>
          <w:szCs w:val="22"/>
        </w:rPr>
        <w:t>drawings</w:t>
      </w:r>
      <w:r w:rsidRPr="00DC2D65">
        <w:rPr>
          <w:rFonts w:cs="Calibri"/>
          <w:szCs w:val="22"/>
        </w:rPr>
        <w:t xml:space="preserve"> </w:t>
      </w:r>
      <w:proofErr w:type="gramStart"/>
      <w:r w:rsidR="00B52162" w:rsidRPr="00DC2D65">
        <w:rPr>
          <w:rFonts w:cs="Calibri"/>
          <w:szCs w:val="22"/>
        </w:rPr>
        <w:t>in</w:t>
      </w:r>
      <w:r w:rsidR="00670D91">
        <w:rPr>
          <w:rFonts w:cs="Calibri"/>
          <w:szCs w:val="22"/>
        </w:rPr>
        <w:t xml:space="preserve"> </w:t>
      </w:r>
      <w:r w:rsidR="00B52162" w:rsidRPr="00DC2D65">
        <w:rPr>
          <w:rFonts w:cs="Calibri"/>
          <w:szCs w:val="22"/>
        </w:rPr>
        <w:t>.</w:t>
      </w:r>
      <w:proofErr w:type="spellStart"/>
      <w:r w:rsidR="00182A42">
        <w:rPr>
          <w:rFonts w:cs="Calibri"/>
          <w:szCs w:val="22"/>
        </w:rPr>
        <w:t>rvt</w:t>
      </w:r>
      <w:proofErr w:type="spellEnd"/>
      <w:proofErr w:type="gramEnd"/>
      <w:r w:rsidR="00860A5C">
        <w:rPr>
          <w:rFonts w:cs="Calibri"/>
          <w:szCs w:val="22"/>
        </w:rPr>
        <w:t xml:space="preserve"> and .dwg formats</w:t>
      </w:r>
      <w:r w:rsidR="00744860" w:rsidRPr="00DC2D65">
        <w:rPr>
          <w:rFonts w:cs="Calibri"/>
          <w:szCs w:val="22"/>
        </w:rPr>
        <w:t xml:space="preserve"> </w:t>
      </w:r>
      <w:r w:rsidRPr="00DC2D65">
        <w:rPr>
          <w:rFonts w:cs="Calibri"/>
          <w:szCs w:val="22"/>
        </w:rPr>
        <w:t xml:space="preserve">with device locations and labels that coincide with test result </w:t>
      </w:r>
      <w:r w:rsidR="00925160" w:rsidRPr="00DC2D65">
        <w:rPr>
          <w:rFonts w:cs="Calibri"/>
          <w:szCs w:val="22"/>
        </w:rPr>
        <w:t>information</w:t>
      </w:r>
      <w:r w:rsidR="009C545A">
        <w:rPr>
          <w:rFonts w:cs="Calibri"/>
          <w:szCs w:val="22"/>
        </w:rPr>
        <w:t>.</w:t>
      </w:r>
    </w:p>
    <w:p w14:paraId="79DF3C6C" w14:textId="7965CEAA" w:rsidR="00024FDE" w:rsidRDefault="00274920" w:rsidP="005E58FA">
      <w:pPr>
        <w:pStyle w:val="PR2"/>
        <w:rPr>
          <w:rFonts w:cs="Calibri"/>
          <w:szCs w:val="22"/>
        </w:rPr>
      </w:pPr>
      <w:r w:rsidRPr="00DC2D65">
        <w:rPr>
          <w:rFonts w:cs="Calibri"/>
          <w:szCs w:val="22"/>
        </w:rPr>
        <w:t>F</w:t>
      </w:r>
      <w:r w:rsidR="00024FDE" w:rsidRPr="00DC2D65">
        <w:rPr>
          <w:rFonts w:cs="Calibri"/>
          <w:szCs w:val="22"/>
        </w:rPr>
        <w:t xml:space="preserve">ormal Request for </w:t>
      </w:r>
      <w:r w:rsidR="005F56EF" w:rsidRPr="00DC2D65">
        <w:rPr>
          <w:rFonts w:cs="Calibri"/>
          <w:szCs w:val="22"/>
        </w:rPr>
        <w:t>Electronic Access Control (</w:t>
      </w:r>
      <w:r w:rsidR="00024FDE" w:rsidRPr="00DC2D65">
        <w:rPr>
          <w:rFonts w:cs="Calibri"/>
          <w:szCs w:val="22"/>
        </w:rPr>
        <w:t>EAC</w:t>
      </w:r>
      <w:r w:rsidR="005F56EF" w:rsidRPr="00DC2D65">
        <w:rPr>
          <w:rFonts w:cs="Calibri"/>
          <w:szCs w:val="22"/>
        </w:rPr>
        <w:t>)</w:t>
      </w:r>
      <w:r w:rsidR="00024FDE" w:rsidRPr="00DC2D65">
        <w:rPr>
          <w:rFonts w:cs="Calibri"/>
          <w:szCs w:val="22"/>
        </w:rPr>
        <w:t xml:space="preserve"> Acceptance Testing</w:t>
      </w:r>
      <w:r w:rsidR="00421758">
        <w:rPr>
          <w:rFonts w:cs="Calibri"/>
          <w:szCs w:val="22"/>
        </w:rPr>
        <w:t xml:space="preserve">. </w:t>
      </w:r>
    </w:p>
    <w:p w14:paraId="0F6C72E2" w14:textId="607C9861" w:rsidR="00421758" w:rsidRDefault="00971B47" w:rsidP="00670D91">
      <w:pPr>
        <w:pStyle w:val="PR3"/>
      </w:pPr>
      <w:r>
        <w:t>Owner’s</w:t>
      </w:r>
      <w:r w:rsidR="00421758">
        <w:t xml:space="preserve"> EAC</w:t>
      </w:r>
      <w:r w:rsidR="00860A5C">
        <w:t xml:space="preserve"> Representative </w:t>
      </w:r>
      <w:r w:rsidR="008432A3">
        <w:t xml:space="preserve">will </w:t>
      </w:r>
      <w:r w:rsidR="00421758">
        <w:t>schedule</w:t>
      </w:r>
      <w:r w:rsidR="008432A3">
        <w:t xml:space="preserve"> system </w:t>
      </w:r>
      <w:r w:rsidR="00421758">
        <w:t>commissioning</w:t>
      </w:r>
      <w:r w:rsidR="008432A3">
        <w:t xml:space="preserve"> and </w:t>
      </w:r>
      <w:r w:rsidR="00421758">
        <w:t>distribute two documents</w:t>
      </w:r>
      <w:r w:rsidR="00860A5C">
        <w:t xml:space="preserve"> to Contractor</w:t>
      </w:r>
      <w:r w:rsidR="00421758">
        <w:t xml:space="preserve"> for completion:</w:t>
      </w:r>
    </w:p>
    <w:p w14:paraId="6F9C4D2B" w14:textId="352E7F96" w:rsidR="00421758" w:rsidRDefault="00421758" w:rsidP="00670D91">
      <w:pPr>
        <w:pStyle w:val="PR4"/>
      </w:pPr>
      <w:r>
        <w:t>Access Control Programming form</w:t>
      </w:r>
    </w:p>
    <w:p w14:paraId="0011BC5C" w14:textId="1E81672D" w:rsidR="00421758" w:rsidRDefault="00421758" w:rsidP="00670D91">
      <w:pPr>
        <w:pStyle w:val="PR4"/>
      </w:pPr>
      <w:r>
        <w:t>Card Access Programming form</w:t>
      </w:r>
    </w:p>
    <w:p w14:paraId="4C667B7F" w14:textId="3AA21912" w:rsidR="00860A5C" w:rsidRPr="00DC2D65" w:rsidRDefault="00860A5C" w:rsidP="00860A5C">
      <w:pPr>
        <w:pStyle w:val="PR3"/>
      </w:pPr>
      <w:r>
        <w:t>Return both forms to the Campus EAC Representative.</w:t>
      </w:r>
    </w:p>
    <w:p w14:paraId="429FFD49" w14:textId="4D21813C" w:rsidR="005F56EF" w:rsidRDefault="00421758" w:rsidP="005E58FA">
      <w:pPr>
        <w:pStyle w:val="PR2"/>
        <w:rPr>
          <w:rFonts w:cs="Calibri"/>
          <w:szCs w:val="22"/>
        </w:rPr>
      </w:pPr>
      <w:r>
        <w:rPr>
          <w:rFonts w:cs="Calibri"/>
          <w:szCs w:val="22"/>
        </w:rPr>
        <w:t xml:space="preserve">Surveillance System </w:t>
      </w:r>
      <w:r w:rsidR="00670D91">
        <w:rPr>
          <w:rFonts w:cs="Calibri"/>
          <w:szCs w:val="22"/>
        </w:rPr>
        <w:t>A</w:t>
      </w:r>
      <w:r>
        <w:rPr>
          <w:rFonts w:cs="Calibri"/>
          <w:szCs w:val="22"/>
        </w:rPr>
        <w:t xml:space="preserve">cceptance </w:t>
      </w:r>
      <w:r w:rsidR="00670D91">
        <w:rPr>
          <w:rFonts w:cs="Calibri"/>
          <w:szCs w:val="22"/>
        </w:rPr>
        <w:t>T</w:t>
      </w:r>
      <w:r>
        <w:rPr>
          <w:rFonts w:cs="Calibri"/>
          <w:szCs w:val="22"/>
        </w:rPr>
        <w:t>est</w:t>
      </w:r>
      <w:r w:rsidR="009C545A">
        <w:rPr>
          <w:rFonts w:cs="Calibri"/>
          <w:szCs w:val="22"/>
        </w:rPr>
        <w:t>,</w:t>
      </w:r>
      <w:r w:rsidR="005F56EF" w:rsidRPr="00DC2D65">
        <w:rPr>
          <w:rFonts w:cs="Calibri"/>
          <w:szCs w:val="22"/>
        </w:rPr>
        <w:t xml:space="preserve"> </w:t>
      </w:r>
      <w:r w:rsidR="00B52162" w:rsidRPr="00DC2D65">
        <w:rPr>
          <w:rFonts w:cs="Calibri"/>
          <w:szCs w:val="22"/>
        </w:rPr>
        <w:t xml:space="preserve">included as </w:t>
      </w:r>
      <w:r w:rsidR="005F56EF" w:rsidRPr="00DC2D65">
        <w:rPr>
          <w:rFonts w:cs="Calibri"/>
          <w:szCs w:val="22"/>
        </w:rPr>
        <w:t>Appendix</w:t>
      </w:r>
      <w:r>
        <w:rPr>
          <w:rFonts w:cs="Calibri"/>
          <w:szCs w:val="22"/>
        </w:rPr>
        <w:t xml:space="preserve"> A</w:t>
      </w:r>
      <w:r w:rsidR="00B52162" w:rsidRPr="00DC2D65">
        <w:rPr>
          <w:rFonts w:cs="Calibri"/>
          <w:szCs w:val="22"/>
        </w:rPr>
        <w:t xml:space="preserve"> in this Section.</w:t>
      </w:r>
    </w:p>
    <w:p w14:paraId="0397369D" w14:textId="535AD70E" w:rsidR="00421758" w:rsidRDefault="00421758" w:rsidP="005E58FA">
      <w:pPr>
        <w:pStyle w:val="PR2"/>
        <w:rPr>
          <w:rFonts w:cs="Calibri"/>
          <w:szCs w:val="22"/>
        </w:rPr>
      </w:pPr>
      <w:r>
        <w:rPr>
          <w:rFonts w:cs="Calibri"/>
          <w:szCs w:val="22"/>
        </w:rPr>
        <w:t>Intrusion Detection System Acceptance Test</w:t>
      </w:r>
      <w:r w:rsidR="009C545A">
        <w:rPr>
          <w:rFonts w:cs="Calibri"/>
          <w:szCs w:val="22"/>
        </w:rPr>
        <w:t>,</w:t>
      </w:r>
      <w:r>
        <w:rPr>
          <w:rFonts w:cs="Calibri"/>
          <w:szCs w:val="22"/>
        </w:rPr>
        <w:t xml:space="preserve"> included as Appendix B in this section. </w:t>
      </w:r>
    </w:p>
    <w:p w14:paraId="4C143CB8" w14:textId="5F8DE69B" w:rsidR="00421758" w:rsidRPr="00DC2D65" w:rsidRDefault="00421758" w:rsidP="005E58FA">
      <w:pPr>
        <w:pStyle w:val="PR2"/>
        <w:rPr>
          <w:rFonts w:cs="Calibri"/>
          <w:szCs w:val="22"/>
        </w:rPr>
      </w:pPr>
      <w:r>
        <w:rPr>
          <w:rFonts w:cs="Calibri"/>
          <w:szCs w:val="22"/>
        </w:rPr>
        <w:t>Personal Protection System Acceptance Test</w:t>
      </w:r>
      <w:r w:rsidR="009C545A">
        <w:rPr>
          <w:rFonts w:cs="Calibri"/>
          <w:szCs w:val="22"/>
        </w:rPr>
        <w:t>,</w:t>
      </w:r>
      <w:r>
        <w:rPr>
          <w:rFonts w:cs="Calibri"/>
          <w:szCs w:val="22"/>
        </w:rPr>
        <w:t xml:space="preserve"> included as Appendix C in this section. </w:t>
      </w:r>
    </w:p>
    <w:p w14:paraId="12D2DD23" w14:textId="2AC24969" w:rsidR="007A00D6" w:rsidRPr="00DC2D65" w:rsidRDefault="007A00D6" w:rsidP="004A6C6A">
      <w:pPr>
        <w:pStyle w:val="ART"/>
        <w:rPr>
          <w:rFonts w:cs="Calibri"/>
          <w:szCs w:val="22"/>
        </w:rPr>
      </w:pPr>
      <w:r w:rsidRPr="00DC2D65">
        <w:rPr>
          <w:rFonts w:cs="Calibri"/>
          <w:szCs w:val="22"/>
        </w:rPr>
        <w:t>SCOPE OF TESTING</w:t>
      </w:r>
    </w:p>
    <w:p w14:paraId="3E7A43BC" w14:textId="4307CB96" w:rsidR="007A00D6" w:rsidRPr="00DC2D65" w:rsidRDefault="007A00D6" w:rsidP="004A6C6A">
      <w:pPr>
        <w:pStyle w:val="PR1"/>
        <w:rPr>
          <w:rFonts w:cs="Calibri"/>
          <w:szCs w:val="22"/>
        </w:rPr>
      </w:pPr>
      <w:r w:rsidRPr="00DC2D65">
        <w:rPr>
          <w:rFonts w:cs="Calibri"/>
          <w:szCs w:val="22"/>
        </w:rPr>
        <w:t>Data cabling</w:t>
      </w:r>
      <w:r w:rsidR="009C5642" w:rsidRPr="00DC2D65">
        <w:rPr>
          <w:rFonts w:cs="Calibri"/>
          <w:szCs w:val="22"/>
        </w:rPr>
        <w:t xml:space="preserve">: Test per </w:t>
      </w:r>
      <w:r w:rsidR="00744860" w:rsidRPr="00DC2D65">
        <w:rPr>
          <w:rFonts w:cs="Calibri"/>
          <w:szCs w:val="22"/>
        </w:rPr>
        <w:t>Section 27 1500 “Communications Horizontal Cabling</w:t>
      </w:r>
      <w:r w:rsidR="00670D91">
        <w:rPr>
          <w:rFonts w:cs="Calibri"/>
          <w:szCs w:val="22"/>
        </w:rPr>
        <w:t>.”</w:t>
      </w:r>
    </w:p>
    <w:p w14:paraId="0EE6E07A" w14:textId="1A91E367" w:rsidR="009C5642" w:rsidRPr="00DC2D65" w:rsidRDefault="009C5642" w:rsidP="004A6C6A">
      <w:pPr>
        <w:pStyle w:val="PR1"/>
        <w:rPr>
          <w:rFonts w:cs="Calibri"/>
          <w:szCs w:val="22"/>
        </w:rPr>
      </w:pPr>
      <w:r w:rsidRPr="00DC2D65">
        <w:rPr>
          <w:rFonts w:cs="Calibri"/>
          <w:szCs w:val="22"/>
        </w:rPr>
        <w:t>Access Control</w:t>
      </w:r>
      <w:r w:rsidR="009C545A">
        <w:rPr>
          <w:rFonts w:cs="Calibri"/>
          <w:szCs w:val="22"/>
        </w:rPr>
        <w:t xml:space="preserve"> — </w:t>
      </w:r>
      <w:r w:rsidRPr="00DC2D65">
        <w:rPr>
          <w:rFonts w:cs="Calibri"/>
          <w:szCs w:val="22"/>
        </w:rPr>
        <w:t>Verify proper operation of the following as applicable:</w:t>
      </w:r>
    </w:p>
    <w:p w14:paraId="22F5122F" w14:textId="2D2EBB53" w:rsidR="009C5642" w:rsidRPr="00DC2D65" w:rsidRDefault="009C5642" w:rsidP="004A6C6A">
      <w:pPr>
        <w:pStyle w:val="PR2"/>
        <w:rPr>
          <w:rFonts w:cs="Calibri"/>
          <w:szCs w:val="22"/>
        </w:rPr>
      </w:pPr>
      <w:r w:rsidRPr="00DC2D65">
        <w:rPr>
          <w:rFonts w:cs="Calibri"/>
          <w:szCs w:val="22"/>
        </w:rPr>
        <w:t>Card Reads: Valid Credential, Invalid Credential</w:t>
      </w:r>
    </w:p>
    <w:p w14:paraId="74D539BD" w14:textId="69CDA7C1" w:rsidR="009C5642" w:rsidRPr="00DC2D65" w:rsidRDefault="009C5642" w:rsidP="004A6C6A">
      <w:pPr>
        <w:pStyle w:val="PR2"/>
        <w:rPr>
          <w:rFonts w:cs="Calibri"/>
          <w:szCs w:val="22"/>
        </w:rPr>
      </w:pPr>
      <w:r w:rsidRPr="00DC2D65">
        <w:rPr>
          <w:rFonts w:cs="Calibri"/>
          <w:szCs w:val="22"/>
        </w:rPr>
        <w:t xml:space="preserve">Door Status: Open, Closed, Held </w:t>
      </w:r>
      <w:r w:rsidR="003250D3">
        <w:rPr>
          <w:rFonts w:cs="Calibri"/>
          <w:szCs w:val="22"/>
        </w:rPr>
        <w:t>O</w:t>
      </w:r>
      <w:r w:rsidR="003250D3" w:rsidRPr="00DC2D65">
        <w:rPr>
          <w:rFonts w:cs="Calibri"/>
          <w:szCs w:val="22"/>
        </w:rPr>
        <w:t>pen</w:t>
      </w:r>
      <w:r w:rsidRPr="00DC2D65">
        <w:rPr>
          <w:rFonts w:cs="Calibri"/>
          <w:szCs w:val="22"/>
        </w:rPr>
        <w:t>, Forced Open</w:t>
      </w:r>
    </w:p>
    <w:p w14:paraId="2DE98A78" w14:textId="5408B91A" w:rsidR="009C5642" w:rsidRPr="00DC2D65" w:rsidRDefault="009C5642" w:rsidP="004A6C6A">
      <w:pPr>
        <w:pStyle w:val="PR2"/>
        <w:rPr>
          <w:rFonts w:cs="Calibri"/>
          <w:szCs w:val="22"/>
        </w:rPr>
      </w:pPr>
      <w:r w:rsidRPr="00DC2D65">
        <w:rPr>
          <w:rFonts w:cs="Calibri"/>
          <w:szCs w:val="22"/>
        </w:rPr>
        <w:t>Audible Alarm: Valid exit (no alarm), Invalid exit (alarm)</w:t>
      </w:r>
    </w:p>
    <w:p w14:paraId="6DB1FA6D" w14:textId="6E579CF1" w:rsidR="009C5642" w:rsidRPr="00DC2D65" w:rsidRDefault="009C5642" w:rsidP="004A6C6A">
      <w:pPr>
        <w:pStyle w:val="PR2"/>
        <w:rPr>
          <w:rFonts w:cs="Calibri"/>
          <w:szCs w:val="22"/>
        </w:rPr>
      </w:pPr>
      <w:r w:rsidRPr="00DC2D65">
        <w:rPr>
          <w:rFonts w:cs="Calibri"/>
          <w:szCs w:val="22"/>
        </w:rPr>
        <w:t>Door Opener and ADA push plate integration.</w:t>
      </w:r>
    </w:p>
    <w:p w14:paraId="322CAFFB" w14:textId="426C1957" w:rsidR="009C5642" w:rsidRPr="00DC2D65" w:rsidRDefault="009C5642" w:rsidP="004A6C6A">
      <w:pPr>
        <w:pStyle w:val="PR2"/>
        <w:rPr>
          <w:rFonts w:cs="Calibri"/>
          <w:szCs w:val="22"/>
        </w:rPr>
      </w:pPr>
      <w:r w:rsidRPr="00DC2D65">
        <w:rPr>
          <w:rFonts w:cs="Calibri"/>
          <w:szCs w:val="22"/>
        </w:rPr>
        <w:t>Intercom and Door Release Integration</w:t>
      </w:r>
    </w:p>
    <w:p w14:paraId="4814E410" w14:textId="1609838B" w:rsidR="009C5642" w:rsidRPr="00DC2D65" w:rsidRDefault="009C5642" w:rsidP="004A6C6A">
      <w:pPr>
        <w:pStyle w:val="PR2"/>
        <w:rPr>
          <w:rFonts w:cs="Calibri"/>
          <w:szCs w:val="22"/>
        </w:rPr>
      </w:pPr>
      <w:r w:rsidRPr="00DC2D65">
        <w:rPr>
          <w:rFonts w:cs="Calibri"/>
          <w:szCs w:val="22"/>
        </w:rPr>
        <w:t>Parking System Integration</w:t>
      </w:r>
    </w:p>
    <w:p w14:paraId="060837ED" w14:textId="72078D32" w:rsidR="009C5642" w:rsidRDefault="009C5642" w:rsidP="004A6C6A">
      <w:pPr>
        <w:pStyle w:val="PR2"/>
        <w:rPr>
          <w:rFonts w:cs="Calibri"/>
          <w:szCs w:val="22"/>
        </w:rPr>
      </w:pPr>
      <w:r w:rsidRPr="00DC2D65">
        <w:rPr>
          <w:rFonts w:cs="Calibri"/>
          <w:szCs w:val="22"/>
        </w:rPr>
        <w:t>Elevator Integration</w:t>
      </w:r>
    </w:p>
    <w:p w14:paraId="162FF8B4" w14:textId="54802A82" w:rsidR="002466CE" w:rsidRDefault="002466CE" w:rsidP="002466CE">
      <w:pPr>
        <w:pStyle w:val="PR1"/>
      </w:pPr>
      <w:r>
        <w:t>Surveillance</w:t>
      </w:r>
    </w:p>
    <w:p w14:paraId="19DD18A0" w14:textId="1CBFDC5F" w:rsidR="002466CE" w:rsidRDefault="002466CE" w:rsidP="002466CE">
      <w:pPr>
        <w:pStyle w:val="PR2"/>
      </w:pPr>
      <w:r>
        <w:t xml:space="preserve">Verify camera connectivity and operation. </w:t>
      </w:r>
    </w:p>
    <w:p w14:paraId="3A256378" w14:textId="35A3646B" w:rsidR="002466CE" w:rsidRPr="00DC2D65" w:rsidRDefault="002466CE" w:rsidP="002466CE">
      <w:pPr>
        <w:pStyle w:val="PR2"/>
      </w:pPr>
      <w:r>
        <w:t xml:space="preserve">Verify and adjust camera views per Owner request. </w:t>
      </w:r>
    </w:p>
    <w:p w14:paraId="11D534E8" w14:textId="11A97FF1" w:rsidR="00AC66DC" w:rsidRPr="00DC2D65" w:rsidRDefault="00AC66DC" w:rsidP="004A6C6A">
      <w:pPr>
        <w:pStyle w:val="PR1"/>
        <w:rPr>
          <w:rFonts w:cs="Calibri"/>
          <w:szCs w:val="22"/>
        </w:rPr>
      </w:pPr>
      <w:r w:rsidRPr="00DC2D65">
        <w:rPr>
          <w:rFonts w:cs="Calibri"/>
          <w:szCs w:val="22"/>
        </w:rPr>
        <w:t>Intrusion Detection</w:t>
      </w:r>
      <w:r w:rsidR="009C545A">
        <w:rPr>
          <w:rFonts w:cs="Calibri"/>
          <w:szCs w:val="22"/>
        </w:rPr>
        <w:t xml:space="preserve"> — </w:t>
      </w:r>
      <w:r w:rsidRPr="00DC2D65">
        <w:rPr>
          <w:rFonts w:cs="Calibri"/>
          <w:szCs w:val="22"/>
        </w:rPr>
        <w:t>Verify operation and alarm reporting status of:</w:t>
      </w:r>
    </w:p>
    <w:p w14:paraId="0798982D" w14:textId="09874744" w:rsidR="00AC66DC" w:rsidRPr="00DC2D65" w:rsidRDefault="00AC66DC" w:rsidP="004A6C6A">
      <w:pPr>
        <w:pStyle w:val="PR2"/>
        <w:rPr>
          <w:rFonts w:cs="Calibri"/>
          <w:szCs w:val="22"/>
        </w:rPr>
      </w:pPr>
      <w:r w:rsidRPr="00DC2D65">
        <w:rPr>
          <w:rFonts w:cs="Calibri"/>
          <w:szCs w:val="22"/>
        </w:rPr>
        <w:t>Duress Buttons</w:t>
      </w:r>
    </w:p>
    <w:p w14:paraId="2570C724" w14:textId="7C8B5D4D" w:rsidR="00AC66DC" w:rsidRPr="00DC2D65" w:rsidRDefault="00AC66DC" w:rsidP="004A6C6A">
      <w:pPr>
        <w:pStyle w:val="PR2"/>
        <w:rPr>
          <w:rFonts w:cs="Calibri"/>
          <w:szCs w:val="22"/>
        </w:rPr>
      </w:pPr>
      <w:r w:rsidRPr="00DC2D65">
        <w:rPr>
          <w:rFonts w:cs="Calibri"/>
          <w:szCs w:val="22"/>
        </w:rPr>
        <w:t>Intrusion points</w:t>
      </w:r>
    </w:p>
    <w:p w14:paraId="26C0B7E5" w14:textId="2E9DF873" w:rsidR="009C5642" w:rsidRPr="00DC2D65" w:rsidRDefault="009C5642" w:rsidP="004A6C6A">
      <w:pPr>
        <w:pStyle w:val="PR1"/>
        <w:rPr>
          <w:rFonts w:cs="Calibri"/>
          <w:szCs w:val="22"/>
        </w:rPr>
      </w:pPr>
      <w:r w:rsidRPr="00DC2D65">
        <w:rPr>
          <w:rFonts w:cs="Calibri"/>
          <w:szCs w:val="22"/>
        </w:rPr>
        <w:t xml:space="preserve">Personal </w:t>
      </w:r>
      <w:r w:rsidR="00AC66DC" w:rsidRPr="00DC2D65">
        <w:rPr>
          <w:rFonts w:cs="Calibri"/>
          <w:szCs w:val="22"/>
        </w:rPr>
        <w:t>Protection Devices</w:t>
      </w:r>
      <w:r w:rsidR="009C545A">
        <w:rPr>
          <w:rFonts w:cs="Calibri"/>
          <w:szCs w:val="22"/>
        </w:rPr>
        <w:t xml:space="preserve"> — </w:t>
      </w:r>
      <w:r w:rsidR="00AC66DC" w:rsidRPr="00DC2D65">
        <w:rPr>
          <w:rFonts w:cs="Calibri"/>
          <w:szCs w:val="22"/>
        </w:rPr>
        <w:t>Verify operation and alarm reporting status of:</w:t>
      </w:r>
    </w:p>
    <w:p w14:paraId="117B5C33" w14:textId="5D806186" w:rsidR="00AC66DC" w:rsidRPr="00DC2D65" w:rsidRDefault="00AC66DC" w:rsidP="004A6C6A">
      <w:pPr>
        <w:pStyle w:val="PR2"/>
        <w:rPr>
          <w:rFonts w:cs="Calibri"/>
          <w:szCs w:val="22"/>
        </w:rPr>
      </w:pPr>
      <w:r w:rsidRPr="00DC2D65">
        <w:rPr>
          <w:rFonts w:cs="Calibri"/>
          <w:szCs w:val="22"/>
        </w:rPr>
        <w:t>IP Intercom Plate</w:t>
      </w:r>
    </w:p>
    <w:p w14:paraId="212A411A" w14:textId="2405A88D" w:rsidR="00AC66DC" w:rsidRPr="00DC2D65" w:rsidRDefault="00AC66DC" w:rsidP="004A6C6A">
      <w:pPr>
        <w:pStyle w:val="PR2"/>
        <w:rPr>
          <w:rFonts w:cs="Calibri"/>
          <w:szCs w:val="22"/>
        </w:rPr>
      </w:pPr>
      <w:r w:rsidRPr="00DC2D65">
        <w:rPr>
          <w:rFonts w:cs="Calibri"/>
          <w:szCs w:val="22"/>
        </w:rPr>
        <w:lastRenderedPageBreak/>
        <w:t>Lights</w:t>
      </w:r>
    </w:p>
    <w:p w14:paraId="081FDFED" w14:textId="4182C1D4" w:rsidR="00AC66DC" w:rsidRPr="00DC2D65" w:rsidRDefault="00AC66DC" w:rsidP="004A6C6A">
      <w:pPr>
        <w:pStyle w:val="PR2"/>
        <w:rPr>
          <w:rFonts w:cs="Calibri"/>
          <w:szCs w:val="22"/>
        </w:rPr>
      </w:pPr>
      <w:r w:rsidRPr="00DC2D65">
        <w:rPr>
          <w:rFonts w:cs="Calibri"/>
          <w:szCs w:val="22"/>
        </w:rPr>
        <w:t>Associated Cameras and other accessories</w:t>
      </w:r>
    </w:p>
    <w:p w14:paraId="103DC7C8" w14:textId="03EF42C8" w:rsidR="006C7536" w:rsidRPr="00DC2D65" w:rsidRDefault="008B7F30" w:rsidP="008B7F30">
      <w:pPr>
        <w:pStyle w:val="PRT"/>
        <w:rPr>
          <w:rFonts w:cs="Calibri"/>
          <w:szCs w:val="22"/>
        </w:rPr>
      </w:pPr>
      <w:r w:rsidRPr="00DC2D65">
        <w:rPr>
          <w:rFonts w:cs="Calibri"/>
          <w:szCs w:val="22"/>
        </w:rPr>
        <w:t xml:space="preserve"> </w:t>
      </w:r>
      <w:r w:rsidR="006C7536" w:rsidRPr="00DC2D65">
        <w:rPr>
          <w:rFonts w:cs="Calibri"/>
          <w:szCs w:val="22"/>
        </w:rPr>
        <w:t>PRODUCTS (NOT APPLICABLE)</w:t>
      </w:r>
    </w:p>
    <w:p w14:paraId="2D25F88F" w14:textId="0CE194FA" w:rsidR="006C7536" w:rsidRPr="00DC2D65" w:rsidRDefault="008B7F30" w:rsidP="008B7F30">
      <w:pPr>
        <w:pStyle w:val="PRT"/>
        <w:rPr>
          <w:rFonts w:cs="Calibri"/>
          <w:szCs w:val="22"/>
        </w:rPr>
      </w:pPr>
      <w:r w:rsidRPr="00DC2D65">
        <w:rPr>
          <w:rFonts w:cs="Calibri"/>
          <w:szCs w:val="22"/>
        </w:rPr>
        <w:t xml:space="preserve"> </w:t>
      </w:r>
      <w:r w:rsidR="006C7536" w:rsidRPr="00DC2D65">
        <w:rPr>
          <w:rFonts w:cs="Calibri"/>
          <w:szCs w:val="22"/>
        </w:rPr>
        <w:t>EXECUTION</w:t>
      </w:r>
    </w:p>
    <w:p w14:paraId="24BD4291" w14:textId="26D843A2" w:rsidR="006C7536" w:rsidRPr="00DC2D65" w:rsidRDefault="006C7536" w:rsidP="004A6C6A">
      <w:pPr>
        <w:pStyle w:val="ART"/>
        <w:rPr>
          <w:rFonts w:cs="Calibri"/>
          <w:szCs w:val="22"/>
        </w:rPr>
      </w:pPr>
      <w:r w:rsidRPr="00DC2D65">
        <w:rPr>
          <w:rFonts w:cs="Calibri"/>
          <w:szCs w:val="22"/>
        </w:rPr>
        <w:t>TEST PROCEDURES</w:t>
      </w:r>
    </w:p>
    <w:p w14:paraId="790814F0" w14:textId="512AA8BD" w:rsidR="009D1237" w:rsidRPr="00DC2D65" w:rsidRDefault="009D1237" w:rsidP="004A6C6A">
      <w:pPr>
        <w:pStyle w:val="PR1"/>
        <w:rPr>
          <w:rFonts w:cs="Calibri"/>
          <w:szCs w:val="22"/>
        </w:rPr>
      </w:pPr>
      <w:r w:rsidRPr="00DC2D65">
        <w:rPr>
          <w:rFonts w:cs="Calibri"/>
          <w:szCs w:val="22"/>
        </w:rPr>
        <w:t>T</w:t>
      </w:r>
      <w:r w:rsidR="00B8793E" w:rsidRPr="00DC2D65">
        <w:rPr>
          <w:rFonts w:cs="Calibri"/>
          <w:szCs w:val="22"/>
        </w:rPr>
        <w:t>est each component and sensor and verify the proper functioning of each component within a particular sub-system.</w:t>
      </w:r>
    </w:p>
    <w:p w14:paraId="6237F128" w14:textId="33BCDBEC" w:rsidR="007149C3" w:rsidRPr="00DC2D65" w:rsidRDefault="009D1237" w:rsidP="004A6C6A">
      <w:pPr>
        <w:pStyle w:val="PR1"/>
        <w:rPr>
          <w:rFonts w:cs="Calibri"/>
          <w:szCs w:val="22"/>
        </w:rPr>
      </w:pPr>
      <w:r w:rsidRPr="00DC2D65">
        <w:rPr>
          <w:rFonts w:cs="Calibri"/>
          <w:szCs w:val="22"/>
        </w:rPr>
        <w:t>T</w:t>
      </w:r>
      <w:r w:rsidR="00B8793E" w:rsidRPr="00DC2D65">
        <w:rPr>
          <w:rFonts w:cs="Calibri"/>
          <w:szCs w:val="22"/>
        </w:rPr>
        <w:t xml:space="preserve">est each sub-system until all detection zones, alarm assessment components, alarm reporting and display, and access control functions have been verified. </w:t>
      </w:r>
      <w:r w:rsidR="0017032C" w:rsidRPr="00DC2D65">
        <w:rPr>
          <w:rFonts w:cs="Calibri"/>
          <w:szCs w:val="22"/>
        </w:rPr>
        <w:t>Correct any deficiencies p</w:t>
      </w:r>
      <w:r w:rsidR="00B8793E" w:rsidRPr="00DC2D65">
        <w:rPr>
          <w:rFonts w:cs="Calibri"/>
          <w:szCs w:val="22"/>
        </w:rPr>
        <w:t>rior to final functional and operational tests of the system.</w:t>
      </w:r>
    </w:p>
    <w:p w14:paraId="0BAF8C7F" w14:textId="71E676B4" w:rsidR="006C7536" w:rsidRPr="00DC2D65" w:rsidRDefault="009D1237" w:rsidP="004A6C6A">
      <w:pPr>
        <w:pStyle w:val="PR1"/>
        <w:rPr>
          <w:rFonts w:cs="Calibri"/>
          <w:szCs w:val="22"/>
        </w:rPr>
      </w:pPr>
      <w:r w:rsidRPr="00DC2D65">
        <w:rPr>
          <w:rFonts w:cs="Calibri"/>
          <w:szCs w:val="22"/>
        </w:rPr>
        <w:t>T</w:t>
      </w:r>
      <w:r w:rsidR="00B8793E" w:rsidRPr="00DC2D65">
        <w:rPr>
          <w:rFonts w:cs="Calibri"/>
          <w:szCs w:val="22"/>
        </w:rPr>
        <w:t>est the entire system to assure that all elements are compatible and function properly as a complete system.</w:t>
      </w:r>
    </w:p>
    <w:p w14:paraId="2BAD5983" w14:textId="2483B773" w:rsidR="00190741" w:rsidRPr="00DC2D65" w:rsidRDefault="009D1237" w:rsidP="004A6C6A">
      <w:pPr>
        <w:pStyle w:val="PR1"/>
        <w:rPr>
          <w:rFonts w:cs="Calibri"/>
          <w:szCs w:val="22"/>
        </w:rPr>
      </w:pPr>
      <w:r w:rsidRPr="00DC2D65">
        <w:rPr>
          <w:rFonts w:cs="Calibri"/>
          <w:szCs w:val="22"/>
        </w:rPr>
        <w:t>C</w:t>
      </w:r>
      <w:r w:rsidR="00B8793E" w:rsidRPr="00DC2D65">
        <w:rPr>
          <w:rFonts w:cs="Calibri"/>
          <w:szCs w:val="22"/>
        </w:rPr>
        <w:t xml:space="preserve">onduct </w:t>
      </w:r>
      <w:r w:rsidRPr="00DC2D65">
        <w:rPr>
          <w:rFonts w:cs="Calibri"/>
          <w:szCs w:val="22"/>
        </w:rPr>
        <w:t xml:space="preserve">a </w:t>
      </w:r>
      <w:r w:rsidR="007149C3" w:rsidRPr="00DC2D65">
        <w:rPr>
          <w:rFonts w:cs="Calibri"/>
          <w:szCs w:val="22"/>
        </w:rPr>
        <w:t>continuous</w:t>
      </w:r>
      <w:r w:rsidR="008432A3">
        <w:rPr>
          <w:rFonts w:cs="Calibri"/>
          <w:szCs w:val="22"/>
        </w:rPr>
        <w:t>,</w:t>
      </w:r>
      <w:r w:rsidR="007149C3" w:rsidRPr="00DC2D65">
        <w:rPr>
          <w:rFonts w:cs="Calibri"/>
          <w:szCs w:val="22"/>
        </w:rPr>
        <w:t xml:space="preserve"> 72</w:t>
      </w:r>
      <w:r w:rsidR="008432A3">
        <w:rPr>
          <w:rFonts w:cs="Calibri"/>
          <w:szCs w:val="22"/>
        </w:rPr>
        <w:t>-</w:t>
      </w:r>
      <w:r w:rsidR="007149C3" w:rsidRPr="00DC2D65">
        <w:rPr>
          <w:rFonts w:cs="Calibri"/>
          <w:szCs w:val="22"/>
        </w:rPr>
        <w:t>hour</w:t>
      </w:r>
      <w:r w:rsidR="00B8793E" w:rsidRPr="00DC2D65">
        <w:rPr>
          <w:rFonts w:cs="Calibri"/>
          <w:szCs w:val="22"/>
        </w:rPr>
        <w:t xml:space="preserve"> “System Operational Test”, in which all components and sub-systems of the security system are demonstrated to operate together as a system</w:t>
      </w:r>
      <w:r w:rsidR="007149C3" w:rsidRPr="00DC2D65">
        <w:rPr>
          <w:rFonts w:cs="Calibri"/>
          <w:szCs w:val="22"/>
        </w:rPr>
        <w:t>.</w:t>
      </w:r>
    </w:p>
    <w:p w14:paraId="5A7AC6BC" w14:textId="32745854" w:rsidR="006C7536" w:rsidRPr="00DC2D65" w:rsidRDefault="007149C3" w:rsidP="004A6C6A">
      <w:pPr>
        <w:pStyle w:val="PR1"/>
        <w:rPr>
          <w:rFonts w:cs="Calibri"/>
          <w:szCs w:val="22"/>
        </w:rPr>
      </w:pPr>
      <w:r w:rsidRPr="00DC2D65">
        <w:rPr>
          <w:rFonts w:cs="Calibri"/>
          <w:szCs w:val="22"/>
        </w:rPr>
        <w:t xml:space="preserve">Upon successful completion of </w:t>
      </w:r>
      <w:r w:rsidR="00532A73" w:rsidRPr="00DC2D65">
        <w:rPr>
          <w:rFonts w:cs="Calibri"/>
          <w:szCs w:val="22"/>
        </w:rPr>
        <w:t xml:space="preserve">the </w:t>
      </w:r>
      <w:r w:rsidRPr="00DC2D65">
        <w:rPr>
          <w:rFonts w:cs="Calibri"/>
          <w:szCs w:val="22"/>
        </w:rPr>
        <w:t>“System Operational Test</w:t>
      </w:r>
      <w:r w:rsidR="00532A73" w:rsidRPr="00DC2D65">
        <w:rPr>
          <w:rFonts w:cs="Calibri"/>
          <w:szCs w:val="22"/>
        </w:rPr>
        <w:t>,</w:t>
      </w:r>
      <w:r w:rsidRPr="00DC2D65">
        <w:rPr>
          <w:rFonts w:cs="Calibri"/>
          <w:szCs w:val="22"/>
        </w:rPr>
        <w:t xml:space="preserve">” </w:t>
      </w:r>
      <w:r w:rsidR="00532A73" w:rsidRPr="00DC2D65">
        <w:rPr>
          <w:rFonts w:cs="Calibri"/>
          <w:szCs w:val="22"/>
        </w:rPr>
        <w:t>request an Owner Acceptance Test</w:t>
      </w:r>
      <w:r w:rsidR="0017032C" w:rsidRPr="00DC2D65">
        <w:rPr>
          <w:rFonts w:cs="Calibri"/>
          <w:szCs w:val="22"/>
        </w:rPr>
        <w:t>.</w:t>
      </w:r>
      <w:r w:rsidR="00532A73" w:rsidRPr="00DC2D65">
        <w:rPr>
          <w:rFonts w:cs="Calibri"/>
          <w:szCs w:val="22"/>
        </w:rPr>
        <w:t xml:space="preserve"> Refer</w:t>
      </w:r>
      <w:r w:rsidR="0017032C" w:rsidRPr="00DC2D65">
        <w:rPr>
          <w:rFonts w:cs="Calibri"/>
          <w:szCs w:val="22"/>
        </w:rPr>
        <w:t xml:space="preserve"> to</w:t>
      </w:r>
      <w:r w:rsidR="00532A73" w:rsidRPr="00DC2D65">
        <w:rPr>
          <w:rFonts w:cs="Calibri"/>
          <w:szCs w:val="22"/>
        </w:rPr>
        <w:t xml:space="preserve"> </w:t>
      </w:r>
      <w:r w:rsidR="0017032C" w:rsidRPr="00DC2D65">
        <w:rPr>
          <w:rFonts w:cs="Calibri"/>
          <w:szCs w:val="22"/>
        </w:rPr>
        <w:t>Article</w:t>
      </w:r>
      <w:r w:rsidR="00532A73" w:rsidRPr="00DC2D65">
        <w:rPr>
          <w:rFonts w:cs="Calibri"/>
          <w:szCs w:val="22"/>
        </w:rPr>
        <w:t xml:space="preserve"> 3.4 below.</w:t>
      </w:r>
    </w:p>
    <w:p w14:paraId="3326EEF8" w14:textId="61A8A20E" w:rsidR="006C7536" w:rsidRPr="00DC2D65" w:rsidRDefault="006C7536" w:rsidP="004A6C6A">
      <w:pPr>
        <w:pStyle w:val="ART"/>
        <w:rPr>
          <w:rFonts w:cs="Calibri"/>
          <w:szCs w:val="22"/>
        </w:rPr>
      </w:pPr>
      <w:r w:rsidRPr="00DC2D65">
        <w:rPr>
          <w:rFonts w:cs="Calibri"/>
          <w:szCs w:val="22"/>
        </w:rPr>
        <w:t>FIELD QUALITY CONTROL</w:t>
      </w:r>
    </w:p>
    <w:p w14:paraId="77AA5D4F" w14:textId="3725D063" w:rsidR="006C7536" w:rsidRPr="00DC2D65" w:rsidRDefault="006C7536" w:rsidP="004A6C6A">
      <w:pPr>
        <w:pStyle w:val="PR1"/>
        <w:rPr>
          <w:rFonts w:cs="Calibri"/>
          <w:szCs w:val="22"/>
        </w:rPr>
      </w:pPr>
      <w:r w:rsidRPr="00DC2D65">
        <w:rPr>
          <w:rFonts w:cs="Calibri"/>
          <w:szCs w:val="22"/>
        </w:rPr>
        <w:t xml:space="preserve">Perform </w:t>
      </w:r>
      <w:r w:rsidR="00532A73" w:rsidRPr="00DC2D65">
        <w:rPr>
          <w:rFonts w:cs="Calibri"/>
          <w:szCs w:val="22"/>
        </w:rPr>
        <w:t>demonstration</w:t>
      </w:r>
      <w:r w:rsidRPr="00DC2D65">
        <w:rPr>
          <w:rFonts w:cs="Calibri"/>
          <w:szCs w:val="22"/>
        </w:rPr>
        <w:t xml:space="preserve"> and tes</w:t>
      </w:r>
      <w:r w:rsidR="00456E11" w:rsidRPr="00DC2D65">
        <w:rPr>
          <w:rFonts w:cs="Calibri"/>
          <w:szCs w:val="22"/>
        </w:rPr>
        <w:t>ting</w:t>
      </w:r>
      <w:r w:rsidR="008432A3">
        <w:rPr>
          <w:rFonts w:cs="Calibri"/>
          <w:szCs w:val="22"/>
        </w:rPr>
        <w:t xml:space="preserve"> for Owner personnel</w:t>
      </w:r>
      <w:r w:rsidR="00456E11" w:rsidRPr="00DC2D65">
        <w:rPr>
          <w:rFonts w:cs="Calibri"/>
          <w:szCs w:val="22"/>
        </w:rPr>
        <w:t xml:space="preserve"> in accordance with </w:t>
      </w:r>
      <w:r w:rsidR="00532A73" w:rsidRPr="00DC2D65">
        <w:rPr>
          <w:rFonts w:cs="Calibri"/>
          <w:szCs w:val="22"/>
        </w:rPr>
        <w:t>Section 01 7900, “Demonstration and Training</w:t>
      </w:r>
      <w:r w:rsidR="008432A3">
        <w:rPr>
          <w:rFonts w:cs="Calibri"/>
          <w:szCs w:val="22"/>
        </w:rPr>
        <w:t>.”</w:t>
      </w:r>
    </w:p>
    <w:p w14:paraId="5DCA88E6" w14:textId="0ABEBFD8" w:rsidR="006C7536" w:rsidRPr="00DC2D65" w:rsidRDefault="006C7536" w:rsidP="004A6C6A">
      <w:pPr>
        <w:pStyle w:val="ART"/>
        <w:rPr>
          <w:rFonts w:cs="Calibri"/>
          <w:szCs w:val="22"/>
        </w:rPr>
      </w:pPr>
      <w:r w:rsidRPr="00DC2D65">
        <w:rPr>
          <w:rFonts w:cs="Calibri"/>
          <w:szCs w:val="22"/>
        </w:rPr>
        <w:t>MANUFACTURER'S FIELD SERVICES</w:t>
      </w:r>
    </w:p>
    <w:p w14:paraId="3DF2BA4B" w14:textId="24161815" w:rsidR="006C7536" w:rsidRPr="00DC2D65" w:rsidRDefault="006C7536" w:rsidP="004A6C6A">
      <w:pPr>
        <w:pStyle w:val="PR1"/>
        <w:rPr>
          <w:rFonts w:cs="Calibri"/>
          <w:szCs w:val="22"/>
        </w:rPr>
      </w:pPr>
      <w:r w:rsidRPr="00DC2D65">
        <w:rPr>
          <w:rFonts w:cs="Calibri"/>
          <w:szCs w:val="22"/>
        </w:rPr>
        <w:t xml:space="preserve">Include services of technician to supervise installation, adjustments, final connections </w:t>
      </w:r>
      <w:r w:rsidR="0017032C" w:rsidRPr="00DC2D65">
        <w:rPr>
          <w:rFonts w:cs="Calibri"/>
          <w:szCs w:val="22"/>
        </w:rPr>
        <w:t xml:space="preserve">and </w:t>
      </w:r>
      <w:r w:rsidRPr="00DC2D65">
        <w:rPr>
          <w:rFonts w:cs="Calibri"/>
          <w:szCs w:val="22"/>
        </w:rPr>
        <w:t>system testing</w:t>
      </w:r>
      <w:r w:rsidR="008432A3">
        <w:rPr>
          <w:rFonts w:cs="Calibri"/>
          <w:szCs w:val="22"/>
        </w:rPr>
        <w:t xml:space="preserve"> </w:t>
      </w:r>
      <w:r w:rsidRPr="00DC2D65">
        <w:rPr>
          <w:rFonts w:cs="Calibri"/>
          <w:szCs w:val="22"/>
        </w:rPr>
        <w:t xml:space="preserve">and to train </w:t>
      </w:r>
      <w:r w:rsidR="00190741" w:rsidRPr="00DC2D65">
        <w:rPr>
          <w:rFonts w:cs="Calibri"/>
          <w:szCs w:val="22"/>
        </w:rPr>
        <w:t>Owner</w:t>
      </w:r>
      <w:r w:rsidRPr="00DC2D65">
        <w:rPr>
          <w:rFonts w:cs="Calibri"/>
          <w:szCs w:val="22"/>
        </w:rPr>
        <w:t xml:space="preserve"> personnel.</w:t>
      </w:r>
    </w:p>
    <w:p w14:paraId="5C70578F" w14:textId="616DAFDD" w:rsidR="006B787D" w:rsidRPr="00DC2D65" w:rsidRDefault="00EB0930" w:rsidP="004A6C6A">
      <w:pPr>
        <w:pStyle w:val="ART"/>
        <w:rPr>
          <w:rFonts w:cs="Calibri"/>
          <w:b/>
          <w:szCs w:val="22"/>
        </w:rPr>
      </w:pPr>
      <w:r w:rsidRPr="00DC2D65">
        <w:rPr>
          <w:rFonts w:cs="Calibri"/>
          <w:bCs/>
          <w:szCs w:val="22"/>
        </w:rPr>
        <w:t>ACCEPTANCE TEST</w:t>
      </w:r>
      <w:r w:rsidR="006B787D" w:rsidRPr="00DC2D65">
        <w:rPr>
          <w:rFonts w:cs="Calibri"/>
          <w:szCs w:val="22"/>
        </w:rPr>
        <w:t xml:space="preserve"> – REQUEST AND SCHEDULING</w:t>
      </w:r>
    </w:p>
    <w:p w14:paraId="5CDBF37F" w14:textId="5E037706" w:rsidR="006B787D" w:rsidRPr="00DC2D65" w:rsidRDefault="006B787D" w:rsidP="004A6C6A">
      <w:pPr>
        <w:pStyle w:val="PR1"/>
        <w:rPr>
          <w:rFonts w:cs="Calibri"/>
          <w:szCs w:val="22"/>
        </w:rPr>
      </w:pPr>
      <w:r w:rsidRPr="00DC2D65">
        <w:rPr>
          <w:rFonts w:cs="Calibri"/>
          <w:szCs w:val="22"/>
        </w:rPr>
        <w:t>Prior to requesting the Owner’s Acceptance Test, conduct a final quality control inspection</w:t>
      </w:r>
      <w:r w:rsidR="008432A3">
        <w:rPr>
          <w:rFonts w:cs="Calibri"/>
          <w:szCs w:val="22"/>
        </w:rPr>
        <w:t>.</w:t>
      </w:r>
      <w:r w:rsidRPr="00DC2D65">
        <w:rPr>
          <w:rFonts w:cs="Calibri"/>
          <w:szCs w:val="22"/>
        </w:rPr>
        <w:t xml:space="preserve"> </w:t>
      </w:r>
      <w:r w:rsidR="008432A3">
        <w:rPr>
          <w:rFonts w:cs="Calibri"/>
          <w:szCs w:val="22"/>
        </w:rPr>
        <w:t>P</w:t>
      </w:r>
      <w:r w:rsidRPr="00DC2D65">
        <w:rPr>
          <w:rFonts w:cs="Calibri"/>
          <w:szCs w:val="22"/>
        </w:rPr>
        <w:t>re-test all equipment and system features. Correct any deficiencies discovered as the result of the inspection and pre-test.</w:t>
      </w:r>
    </w:p>
    <w:p w14:paraId="0591F4AC" w14:textId="4C8DFABA" w:rsidR="00EB0930" w:rsidRPr="00DC2D65" w:rsidRDefault="003C001D" w:rsidP="004A6C6A">
      <w:pPr>
        <w:pStyle w:val="PR1"/>
        <w:rPr>
          <w:rFonts w:cs="Calibri"/>
          <w:szCs w:val="22"/>
        </w:rPr>
      </w:pPr>
      <w:r>
        <w:rPr>
          <w:rFonts w:cs="Calibri"/>
          <w:szCs w:val="22"/>
        </w:rPr>
        <w:lastRenderedPageBreak/>
        <w:t xml:space="preserve">Submit </w:t>
      </w:r>
      <w:r w:rsidR="006B787D" w:rsidRPr="00DC2D65">
        <w:rPr>
          <w:rFonts w:cs="Calibri"/>
          <w:szCs w:val="22"/>
        </w:rPr>
        <w:t>completed Request</w:t>
      </w:r>
      <w:r>
        <w:rPr>
          <w:rFonts w:cs="Calibri"/>
          <w:szCs w:val="22"/>
        </w:rPr>
        <w:t xml:space="preserve">s for Acceptance Test to the Owner’s </w:t>
      </w:r>
      <w:r w:rsidR="006B787D" w:rsidRPr="00DC2D65">
        <w:rPr>
          <w:rFonts w:cs="Calibri"/>
          <w:szCs w:val="22"/>
        </w:rPr>
        <w:t>Representative</w:t>
      </w:r>
      <w:r w:rsidR="00EB0930" w:rsidRPr="00DC2D65">
        <w:rPr>
          <w:rFonts w:cs="Calibri"/>
          <w:szCs w:val="22"/>
        </w:rPr>
        <w:t>s, to include UIT Project Manager, EAC, Lock Shop and Campus Safety Representatives.</w:t>
      </w:r>
      <w:r>
        <w:rPr>
          <w:rFonts w:cs="Calibri"/>
          <w:szCs w:val="22"/>
        </w:rPr>
        <w:t xml:space="preserve"> Refer to Appendix A for standard request forms.</w:t>
      </w:r>
    </w:p>
    <w:p w14:paraId="7D193436" w14:textId="51B01CEA" w:rsidR="006B787D" w:rsidRPr="00DC2D65" w:rsidRDefault="00EB0930" w:rsidP="004A6C6A">
      <w:pPr>
        <w:pStyle w:val="PR1"/>
        <w:rPr>
          <w:rFonts w:cs="Calibri"/>
          <w:szCs w:val="22"/>
        </w:rPr>
      </w:pPr>
      <w:r w:rsidRPr="00DC2D65">
        <w:rPr>
          <w:rFonts w:cs="Calibri"/>
          <w:szCs w:val="22"/>
        </w:rPr>
        <w:t>Allow a mi</w:t>
      </w:r>
      <w:r w:rsidR="007012B8">
        <w:rPr>
          <w:rFonts w:cs="Calibri"/>
          <w:szCs w:val="22"/>
        </w:rPr>
        <w:t>nimum of 5 days between the Request</w:t>
      </w:r>
      <w:r w:rsidRPr="00DC2D65">
        <w:rPr>
          <w:rFonts w:cs="Calibri"/>
          <w:szCs w:val="22"/>
        </w:rPr>
        <w:t xml:space="preserve"> submission date and Requested Date of Test.</w:t>
      </w:r>
    </w:p>
    <w:p w14:paraId="78A0B90E" w14:textId="0E350181" w:rsidR="00EB0930" w:rsidRPr="00DC2D65" w:rsidRDefault="00EB0930" w:rsidP="004A6C6A">
      <w:pPr>
        <w:pStyle w:val="PR1"/>
        <w:rPr>
          <w:rFonts w:cs="Calibri"/>
          <w:szCs w:val="22"/>
        </w:rPr>
      </w:pPr>
      <w:r w:rsidRPr="00DC2D65">
        <w:rPr>
          <w:rFonts w:cs="Calibri"/>
          <w:szCs w:val="22"/>
        </w:rPr>
        <w:t>Plan Acceptance Test scheduling to allow for free</w:t>
      </w:r>
      <w:r w:rsidR="007012B8">
        <w:rPr>
          <w:rFonts w:cs="Calibri"/>
          <w:szCs w:val="22"/>
        </w:rPr>
        <w:t xml:space="preserve"> access to unoccupied W</w:t>
      </w:r>
      <w:r w:rsidRPr="00DC2D65">
        <w:rPr>
          <w:rFonts w:cs="Calibri"/>
          <w:szCs w:val="22"/>
        </w:rPr>
        <w:t>ork area.</w:t>
      </w:r>
    </w:p>
    <w:p w14:paraId="2874DD3B" w14:textId="2AA6775F" w:rsidR="00EB0930" w:rsidRPr="00DC2D65" w:rsidRDefault="00EB0930">
      <w:pPr>
        <w:pStyle w:val="PR1"/>
        <w:rPr>
          <w:rFonts w:cs="Calibri"/>
          <w:szCs w:val="22"/>
        </w:rPr>
      </w:pPr>
      <w:r w:rsidRPr="00DC2D65">
        <w:rPr>
          <w:rFonts w:cs="Calibri"/>
          <w:szCs w:val="22"/>
        </w:rPr>
        <w:t xml:space="preserve">Submittal of </w:t>
      </w:r>
      <w:r w:rsidR="007012B8">
        <w:rPr>
          <w:rFonts w:cs="Calibri"/>
          <w:szCs w:val="22"/>
        </w:rPr>
        <w:t>Request for Acceptance Test</w:t>
      </w:r>
      <w:r w:rsidRPr="00DC2D65">
        <w:rPr>
          <w:rFonts w:cs="Calibri"/>
          <w:szCs w:val="22"/>
        </w:rPr>
        <w:t xml:space="preserve"> constitutes </w:t>
      </w:r>
      <w:r w:rsidR="007012B8">
        <w:rPr>
          <w:rFonts w:cs="Calibri"/>
          <w:szCs w:val="22"/>
        </w:rPr>
        <w:t>a certification of</w:t>
      </w:r>
      <w:r w:rsidRPr="00DC2D65">
        <w:rPr>
          <w:rFonts w:cs="Calibri"/>
          <w:szCs w:val="22"/>
        </w:rPr>
        <w:t xml:space="preserve"> completion </w:t>
      </w:r>
      <w:r w:rsidR="007012B8">
        <w:rPr>
          <w:rFonts w:cs="Calibri"/>
          <w:szCs w:val="22"/>
        </w:rPr>
        <w:t xml:space="preserve">of the Work </w:t>
      </w:r>
      <w:r w:rsidRPr="00DC2D65">
        <w:rPr>
          <w:rFonts w:cs="Calibri"/>
          <w:szCs w:val="22"/>
        </w:rPr>
        <w:t>in conformance with the Contract Documents and manufacturer’s guidelines.</w:t>
      </w:r>
    </w:p>
    <w:p w14:paraId="17EAF6A8" w14:textId="5C64185B" w:rsidR="006B787D" w:rsidRPr="00DC2D65" w:rsidRDefault="00EB0930" w:rsidP="004A6C6A">
      <w:pPr>
        <w:pStyle w:val="ART"/>
        <w:rPr>
          <w:rFonts w:cs="Calibri"/>
          <w:szCs w:val="22"/>
        </w:rPr>
      </w:pPr>
      <w:r w:rsidRPr="00DC2D65">
        <w:rPr>
          <w:rFonts w:cs="Calibri"/>
          <w:szCs w:val="22"/>
        </w:rPr>
        <w:t>ACCEPTANCE TEST</w:t>
      </w:r>
    </w:p>
    <w:p w14:paraId="2FDB2BA1" w14:textId="6FD0BF65" w:rsidR="006B787D" w:rsidRPr="00DC2D65" w:rsidRDefault="006B787D" w:rsidP="004A6C6A">
      <w:pPr>
        <w:pStyle w:val="PR1"/>
        <w:rPr>
          <w:rFonts w:cs="Calibri"/>
          <w:szCs w:val="22"/>
        </w:rPr>
      </w:pPr>
      <w:r w:rsidRPr="00DC2D65">
        <w:rPr>
          <w:rFonts w:cs="Calibri"/>
          <w:szCs w:val="22"/>
        </w:rPr>
        <w:t xml:space="preserve">Provide the services of </w:t>
      </w:r>
      <w:r w:rsidR="00154319" w:rsidRPr="00DC2D65">
        <w:rPr>
          <w:rFonts w:cs="Calibri"/>
          <w:szCs w:val="22"/>
        </w:rPr>
        <w:t xml:space="preserve">two or more </w:t>
      </w:r>
      <w:r w:rsidRPr="00DC2D65">
        <w:rPr>
          <w:rFonts w:cs="Calibri"/>
          <w:szCs w:val="22"/>
        </w:rPr>
        <w:t>technicians to perform the Acceptance Test.</w:t>
      </w:r>
    </w:p>
    <w:p w14:paraId="06258793" w14:textId="266859AA" w:rsidR="006B787D" w:rsidRPr="00DC2D65" w:rsidRDefault="006B787D" w:rsidP="004A6C6A">
      <w:pPr>
        <w:pStyle w:val="PR2"/>
        <w:rPr>
          <w:rFonts w:cs="Calibri"/>
          <w:szCs w:val="22"/>
        </w:rPr>
      </w:pPr>
      <w:r w:rsidRPr="00DC2D65">
        <w:rPr>
          <w:rFonts w:cs="Calibri"/>
          <w:szCs w:val="22"/>
        </w:rPr>
        <w:t xml:space="preserve">Technicians performing the Acceptance Test </w:t>
      </w:r>
      <w:r w:rsidR="009D1237" w:rsidRPr="00DC2D65">
        <w:rPr>
          <w:rFonts w:cs="Calibri"/>
          <w:szCs w:val="22"/>
        </w:rPr>
        <w:t>are required to</w:t>
      </w:r>
      <w:r w:rsidR="00154319" w:rsidRPr="00DC2D65">
        <w:rPr>
          <w:rFonts w:cs="Calibri"/>
          <w:szCs w:val="22"/>
        </w:rPr>
        <w:t xml:space="preserve"> </w:t>
      </w:r>
      <w:r w:rsidRPr="00DC2D65">
        <w:rPr>
          <w:rFonts w:cs="Calibri"/>
          <w:szCs w:val="22"/>
        </w:rPr>
        <w:t xml:space="preserve">have been involved in the installation of this </w:t>
      </w:r>
      <w:r w:rsidR="00154319" w:rsidRPr="00DC2D65">
        <w:rPr>
          <w:rFonts w:cs="Calibri"/>
          <w:szCs w:val="22"/>
        </w:rPr>
        <w:t>P</w:t>
      </w:r>
      <w:r w:rsidRPr="00DC2D65">
        <w:rPr>
          <w:rFonts w:cs="Calibri"/>
          <w:szCs w:val="22"/>
        </w:rPr>
        <w:t xml:space="preserve">roject and </w:t>
      </w:r>
      <w:r w:rsidR="009D1237" w:rsidRPr="00DC2D65">
        <w:rPr>
          <w:rFonts w:cs="Calibri"/>
          <w:szCs w:val="22"/>
        </w:rPr>
        <w:t xml:space="preserve">to be </w:t>
      </w:r>
      <w:r w:rsidRPr="00DC2D65">
        <w:rPr>
          <w:rFonts w:cs="Calibri"/>
          <w:szCs w:val="22"/>
        </w:rPr>
        <w:t xml:space="preserve">thoroughly familiar with all aspects of the </w:t>
      </w:r>
      <w:r w:rsidR="00154319" w:rsidRPr="00DC2D65">
        <w:rPr>
          <w:rFonts w:cs="Calibri"/>
          <w:szCs w:val="22"/>
        </w:rPr>
        <w:t>W</w:t>
      </w:r>
      <w:r w:rsidRPr="00DC2D65">
        <w:rPr>
          <w:rFonts w:cs="Calibri"/>
          <w:szCs w:val="22"/>
        </w:rPr>
        <w:t>ork.</w:t>
      </w:r>
    </w:p>
    <w:p w14:paraId="68CEBBD6" w14:textId="0C448B61" w:rsidR="006B787D" w:rsidRPr="00DC2D65" w:rsidRDefault="009D1237" w:rsidP="004A6C6A">
      <w:pPr>
        <w:pStyle w:val="PR2"/>
        <w:rPr>
          <w:rFonts w:cs="Calibri"/>
          <w:szCs w:val="22"/>
        </w:rPr>
      </w:pPr>
      <w:r w:rsidRPr="00DC2D65">
        <w:rPr>
          <w:rFonts w:cs="Calibri"/>
          <w:szCs w:val="22"/>
        </w:rPr>
        <w:t>Provide</w:t>
      </w:r>
      <w:r w:rsidR="006B787D" w:rsidRPr="00DC2D65">
        <w:rPr>
          <w:rFonts w:cs="Calibri"/>
          <w:szCs w:val="22"/>
        </w:rPr>
        <w:t xml:space="preserve"> portable two-way radios for use during the test.</w:t>
      </w:r>
    </w:p>
    <w:p w14:paraId="2C695C06" w14:textId="69EA196E" w:rsidR="00524350" w:rsidRPr="00DC2D65" w:rsidRDefault="006B787D" w:rsidP="00D446E4">
      <w:pPr>
        <w:pStyle w:val="PR1"/>
        <w:rPr>
          <w:rFonts w:cs="Calibri"/>
          <w:szCs w:val="22"/>
        </w:rPr>
      </w:pPr>
      <w:r w:rsidRPr="00DC2D65">
        <w:rPr>
          <w:rFonts w:cs="Calibri"/>
          <w:szCs w:val="22"/>
        </w:rPr>
        <w:t>P</w:t>
      </w:r>
      <w:r w:rsidR="00524350" w:rsidRPr="00DC2D65">
        <w:rPr>
          <w:rFonts w:cs="Calibri"/>
          <w:szCs w:val="22"/>
        </w:rPr>
        <w:t xml:space="preserve">rovide all ladders, tools, test equipment, and other </w:t>
      </w:r>
      <w:r w:rsidR="009D1237" w:rsidRPr="00DC2D65">
        <w:rPr>
          <w:rFonts w:cs="Calibri"/>
          <w:szCs w:val="22"/>
        </w:rPr>
        <w:t>equipment</w:t>
      </w:r>
      <w:r w:rsidR="00524350" w:rsidRPr="00DC2D65">
        <w:rPr>
          <w:rFonts w:cs="Calibri"/>
          <w:szCs w:val="22"/>
        </w:rPr>
        <w:t xml:space="preserve"> needed to accomplish the Acceptance Test.</w:t>
      </w:r>
    </w:p>
    <w:p w14:paraId="60FC2BDE" w14:textId="06DDD852" w:rsidR="00524350" w:rsidRPr="00DC2D65" w:rsidRDefault="00524350" w:rsidP="004A6C6A">
      <w:pPr>
        <w:pStyle w:val="PR1"/>
        <w:rPr>
          <w:rFonts w:cs="Calibri"/>
          <w:szCs w:val="22"/>
        </w:rPr>
      </w:pPr>
      <w:r w:rsidRPr="00DC2D65">
        <w:rPr>
          <w:rFonts w:cs="Calibri"/>
          <w:szCs w:val="22"/>
        </w:rPr>
        <w:t xml:space="preserve">During the Acceptance Test, demonstrate all equipment and system features to </w:t>
      </w:r>
      <w:r w:rsidR="003C001D">
        <w:rPr>
          <w:rFonts w:cs="Calibri"/>
          <w:szCs w:val="22"/>
        </w:rPr>
        <w:t>Owner’s Campus Safety and EAC</w:t>
      </w:r>
      <w:r w:rsidR="005F56EF" w:rsidRPr="00DC2D65">
        <w:rPr>
          <w:rFonts w:cs="Calibri"/>
          <w:szCs w:val="22"/>
        </w:rPr>
        <w:t xml:space="preserve"> Representative</w:t>
      </w:r>
      <w:r w:rsidR="003C001D">
        <w:rPr>
          <w:rFonts w:cs="Calibri"/>
          <w:szCs w:val="22"/>
        </w:rPr>
        <w:t>s</w:t>
      </w:r>
      <w:r w:rsidRPr="00DC2D65">
        <w:rPr>
          <w:rFonts w:cs="Calibri"/>
          <w:szCs w:val="22"/>
        </w:rPr>
        <w:t>.</w:t>
      </w:r>
    </w:p>
    <w:p w14:paraId="452BCDBF" w14:textId="27AD1115" w:rsidR="00524350" w:rsidRPr="00DC2D65" w:rsidRDefault="00744860" w:rsidP="004A6C6A">
      <w:pPr>
        <w:pStyle w:val="PR2"/>
        <w:rPr>
          <w:rFonts w:cs="Calibri"/>
          <w:szCs w:val="22"/>
        </w:rPr>
      </w:pPr>
      <w:r w:rsidRPr="00DC2D65">
        <w:rPr>
          <w:rFonts w:cs="Calibri"/>
          <w:szCs w:val="22"/>
        </w:rPr>
        <w:t>F</w:t>
      </w:r>
      <w:r w:rsidR="00524350" w:rsidRPr="00DC2D65">
        <w:rPr>
          <w:rFonts w:cs="Calibri"/>
          <w:szCs w:val="22"/>
        </w:rPr>
        <w:t xml:space="preserve">ully cooperate with the </w:t>
      </w:r>
      <w:r w:rsidR="003C001D">
        <w:rPr>
          <w:rFonts w:cs="Calibri"/>
          <w:szCs w:val="22"/>
        </w:rPr>
        <w:t>Owner’s Campus Safety</w:t>
      </w:r>
      <w:r w:rsidR="005F56EF" w:rsidRPr="00DC2D65">
        <w:rPr>
          <w:rFonts w:cs="Calibri"/>
          <w:szCs w:val="22"/>
        </w:rPr>
        <w:t xml:space="preserve"> </w:t>
      </w:r>
      <w:r w:rsidR="003C001D">
        <w:rPr>
          <w:rFonts w:cs="Calibri"/>
          <w:szCs w:val="22"/>
        </w:rPr>
        <w:t xml:space="preserve">and EAC </w:t>
      </w:r>
      <w:r w:rsidR="005F56EF" w:rsidRPr="00DC2D65">
        <w:rPr>
          <w:rFonts w:cs="Calibri"/>
          <w:szCs w:val="22"/>
        </w:rPr>
        <w:t>Representative</w:t>
      </w:r>
      <w:r w:rsidR="003C001D">
        <w:rPr>
          <w:rFonts w:cs="Calibri"/>
          <w:szCs w:val="22"/>
        </w:rPr>
        <w:t>s</w:t>
      </w:r>
      <w:r w:rsidR="005F56EF" w:rsidRPr="00DC2D65">
        <w:rPr>
          <w:rFonts w:cs="Calibri"/>
          <w:szCs w:val="22"/>
        </w:rPr>
        <w:t xml:space="preserve"> </w:t>
      </w:r>
      <w:r w:rsidR="00524350" w:rsidRPr="00DC2D65">
        <w:rPr>
          <w:rFonts w:cs="Calibri"/>
          <w:szCs w:val="22"/>
        </w:rPr>
        <w:t>and</w:t>
      </w:r>
      <w:r w:rsidR="00670D91">
        <w:rPr>
          <w:rFonts w:cs="Calibri"/>
          <w:szCs w:val="22"/>
        </w:rPr>
        <w:t xml:space="preserve"> </w:t>
      </w:r>
      <w:r w:rsidR="00524350" w:rsidRPr="00DC2D65">
        <w:rPr>
          <w:rFonts w:cs="Calibri"/>
          <w:szCs w:val="22"/>
        </w:rPr>
        <w:t xml:space="preserve">assist with the </w:t>
      </w:r>
      <w:r w:rsidR="00190741" w:rsidRPr="00DC2D65">
        <w:rPr>
          <w:rFonts w:cs="Calibri"/>
          <w:szCs w:val="22"/>
        </w:rPr>
        <w:t xml:space="preserve">Owner’s </w:t>
      </w:r>
      <w:r w:rsidR="00524350" w:rsidRPr="00DC2D65">
        <w:rPr>
          <w:rFonts w:cs="Calibri"/>
          <w:szCs w:val="22"/>
        </w:rPr>
        <w:t xml:space="preserve">inspection and </w:t>
      </w:r>
      <w:r w:rsidR="00190741" w:rsidRPr="00DC2D65">
        <w:rPr>
          <w:rFonts w:cs="Calibri"/>
          <w:szCs w:val="22"/>
        </w:rPr>
        <w:t>Acceptance T</w:t>
      </w:r>
      <w:r w:rsidR="00524350" w:rsidRPr="00DC2D65">
        <w:rPr>
          <w:rFonts w:cs="Calibri"/>
          <w:szCs w:val="22"/>
        </w:rPr>
        <w:t>est.</w:t>
      </w:r>
    </w:p>
    <w:p w14:paraId="3C80FA05" w14:textId="6B16C026" w:rsidR="00524350" w:rsidRPr="00DC2D65" w:rsidRDefault="00744860" w:rsidP="004A6C6A">
      <w:pPr>
        <w:pStyle w:val="PR2"/>
        <w:rPr>
          <w:rFonts w:cs="Calibri"/>
          <w:szCs w:val="22"/>
        </w:rPr>
      </w:pPr>
      <w:r w:rsidRPr="00DC2D65">
        <w:rPr>
          <w:rFonts w:cs="Calibri"/>
          <w:szCs w:val="22"/>
        </w:rPr>
        <w:t>R</w:t>
      </w:r>
      <w:r w:rsidR="00524350" w:rsidRPr="00DC2D65">
        <w:rPr>
          <w:rFonts w:cs="Calibri"/>
          <w:szCs w:val="22"/>
        </w:rPr>
        <w:t xml:space="preserve">emove and reinstall covers, open and restore wiring connections, operate equipment, and perform other reasonable work as requested by the </w:t>
      </w:r>
      <w:r w:rsidR="005F56EF" w:rsidRPr="00DC2D65">
        <w:rPr>
          <w:rFonts w:cs="Calibri"/>
          <w:szCs w:val="22"/>
        </w:rPr>
        <w:t xml:space="preserve">Owner’s </w:t>
      </w:r>
      <w:r w:rsidR="003C001D">
        <w:rPr>
          <w:rFonts w:cs="Calibri"/>
          <w:szCs w:val="22"/>
        </w:rPr>
        <w:t>Campus Safety and EAC</w:t>
      </w:r>
      <w:r w:rsidR="003C001D" w:rsidRPr="00DC2D65">
        <w:rPr>
          <w:rFonts w:cs="Calibri"/>
          <w:szCs w:val="22"/>
        </w:rPr>
        <w:t xml:space="preserve"> Representative</w:t>
      </w:r>
      <w:r w:rsidR="003C001D">
        <w:rPr>
          <w:rFonts w:cs="Calibri"/>
          <w:szCs w:val="22"/>
        </w:rPr>
        <w:t>s</w:t>
      </w:r>
      <w:r w:rsidR="00524350" w:rsidRPr="00DC2D65">
        <w:rPr>
          <w:rFonts w:cs="Calibri"/>
          <w:szCs w:val="22"/>
        </w:rPr>
        <w:t>.</w:t>
      </w:r>
    </w:p>
    <w:p w14:paraId="3B045F4B" w14:textId="5A531550" w:rsidR="00524350" w:rsidRPr="00DC2D65" w:rsidRDefault="00483F92" w:rsidP="004A6C6A">
      <w:pPr>
        <w:pStyle w:val="PR2"/>
        <w:rPr>
          <w:rFonts w:cs="Calibri"/>
          <w:szCs w:val="22"/>
        </w:rPr>
      </w:pPr>
      <w:r>
        <w:rPr>
          <w:rFonts w:cs="Calibri"/>
          <w:szCs w:val="22"/>
        </w:rPr>
        <w:t>Document the</w:t>
      </w:r>
      <w:r w:rsidRPr="00DC2D65">
        <w:rPr>
          <w:rFonts w:cs="Calibri"/>
          <w:szCs w:val="22"/>
        </w:rPr>
        <w:t xml:space="preserve"> </w:t>
      </w:r>
      <w:r w:rsidR="00524350" w:rsidRPr="00DC2D65">
        <w:rPr>
          <w:rFonts w:cs="Calibri"/>
          <w:szCs w:val="22"/>
        </w:rPr>
        <w:t>Acceptance Test</w:t>
      </w:r>
      <w:r w:rsidR="00154319" w:rsidRPr="00DC2D65">
        <w:rPr>
          <w:rFonts w:cs="Calibri"/>
          <w:szCs w:val="22"/>
        </w:rPr>
        <w:t xml:space="preserve"> </w:t>
      </w:r>
      <w:r w:rsidR="00524350" w:rsidRPr="00DC2D65">
        <w:rPr>
          <w:rFonts w:cs="Calibri"/>
          <w:szCs w:val="22"/>
        </w:rPr>
        <w:t xml:space="preserve">using an approved Acceptance Test Checklist. An example is provided </w:t>
      </w:r>
      <w:r w:rsidR="00190741" w:rsidRPr="00DC2D65">
        <w:rPr>
          <w:rFonts w:cs="Calibri"/>
          <w:szCs w:val="22"/>
        </w:rPr>
        <w:t xml:space="preserve">as </w:t>
      </w:r>
      <w:r w:rsidR="00190741" w:rsidRPr="0092092C">
        <w:t>Appendix</w:t>
      </w:r>
      <w:r w:rsidR="00744860" w:rsidRPr="0092092C">
        <w:t xml:space="preserve"> </w:t>
      </w:r>
      <w:r>
        <w:t>D</w:t>
      </w:r>
      <w:r w:rsidRPr="00DC2D65">
        <w:rPr>
          <w:rFonts w:cs="Calibri"/>
          <w:szCs w:val="22"/>
        </w:rPr>
        <w:t xml:space="preserve"> </w:t>
      </w:r>
      <w:r w:rsidR="00190741" w:rsidRPr="00DC2D65">
        <w:rPr>
          <w:rFonts w:cs="Calibri"/>
          <w:szCs w:val="22"/>
        </w:rPr>
        <w:t>in this Section.</w:t>
      </w:r>
      <w:r w:rsidR="00524350" w:rsidRPr="00DC2D65">
        <w:rPr>
          <w:rFonts w:cs="Calibri"/>
          <w:szCs w:val="22"/>
        </w:rPr>
        <w:t xml:space="preserve"> Contractor may use alternative checklists and/or documentation methods as approved by the </w:t>
      </w:r>
      <w:r w:rsidR="005F56EF" w:rsidRPr="00DC2D65">
        <w:rPr>
          <w:rFonts w:cs="Calibri"/>
          <w:szCs w:val="22"/>
        </w:rPr>
        <w:t xml:space="preserve">Owner’s </w:t>
      </w:r>
      <w:r w:rsidR="003C001D">
        <w:rPr>
          <w:rFonts w:cs="Calibri"/>
          <w:szCs w:val="22"/>
        </w:rPr>
        <w:t>Campus Safety and EAC</w:t>
      </w:r>
      <w:r w:rsidR="003C001D" w:rsidRPr="00DC2D65">
        <w:rPr>
          <w:rFonts w:cs="Calibri"/>
          <w:szCs w:val="22"/>
        </w:rPr>
        <w:t xml:space="preserve"> Representative</w:t>
      </w:r>
      <w:r w:rsidR="003C001D">
        <w:rPr>
          <w:rFonts w:cs="Calibri"/>
          <w:szCs w:val="22"/>
        </w:rPr>
        <w:t>s</w:t>
      </w:r>
      <w:r w:rsidR="005F56EF" w:rsidRPr="00DC2D65">
        <w:rPr>
          <w:rFonts w:cs="Calibri"/>
          <w:szCs w:val="22"/>
        </w:rPr>
        <w:t>.</w:t>
      </w:r>
    </w:p>
    <w:p w14:paraId="31C8930B" w14:textId="5D9B478F" w:rsidR="00524350" w:rsidRPr="00DC2D65" w:rsidRDefault="00524350" w:rsidP="004A6C6A">
      <w:pPr>
        <w:pStyle w:val="PR1"/>
        <w:rPr>
          <w:rFonts w:cs="Calibri"/>
          <w:szCs w:val="22"/>
        </w:rPr>
      </w:pPr>
      <w:r w:rsidRPr="00DC2D65">
        <w:rPr>
          <w:rFonts w:cs="Calibri"/>
          <w:szCs w:val="22"/>
        </w:rPr>
        <w:t xml:space="preserve">Any portions of the </w:t>
      </w:r>
      <w:r w:rsidR="00190741" w:rsidRPr="00DC2D65">
        <w:rPr>
          <w:rFonts w:cs="Calibri"/>
          <w:szCs w:val="22"/>
        </w:rPr>
        <w:t>W</w:t>
      </w:r>
      <w:r w:rsidRPr="00DC2D65">
        <w:rPr>
          <w:rFonts w:cs="Calibri"/>
          <w:szCs w:val="22"/>
        </w:rPr>
        <w:t>ork found to be deficient or not in compliance with the Contract Documents will be rejected.</w:t>
      </w:r>
    </w:p>
    <w:p w14:paraId="76BDDBD1" w14:textId="5956AA48" w:rsidR="00524350" w:rsidRPr="00DC2D65" w:rsidRDefault="005F56EF" w:rsidP="004A6C6A">
      <w:pPr>
        <w:pStyle w:val="PR2"/>
        <w:rPr>
          <w:rFonts w:cs="Calibri"/>
          <w:szCs w:val="22"/>
        </w:rPr>
      </w:pPr>
      <w:r w:rsidRPr="00DC2D65">
        <w:rPr>
          <w:rFonts w:cs="Calibri"/>
          <w:szCs w:val="22"/>
        </w:rPr>
        <w:t xml:space="preserve">Owner’s </w:t>
      </w:r>
      <w:r w:rsidR="003C001D">
        <w:rPr>
          <w:rFonts w:cs="Calibri"/>
          <w:szCs w:val="22"/>
        </w:rPr>
        <w:t>Campus Safety and EAC</w:t>
      </w:r>
      <w:r w:rsidR="003C001D" w:rsidRPr="00DC2D65">
        <w:rPr>
          <w:rFonts w:cs="Calibri"/>
          <w:szCs w:val="22"/>
        </w:rPr>
        <w:t xml:space="preserve"> Representative</w:t>
      </w:r>
      <w:r w:rsidR="003C001D">
        <w:rPr>
          <w:rFonts w:cs="Calibri"/>
          <w:szCs w:val="22"/>
        </w:rPr>
        <w:t>s</w:t>
      </w:r>
      <w:r w:rsidR="003C001D" w:rsidRPr="00DC2D65">
        <w:rPr>
          <w:rFonts w:cs="Calibri"/>
          <w:szCs w:val="22"/>
        </w:rPr>
        <w:t xml:space="preserve"> </w:t>
      </w:r>
      <w:r w:rsidR="00524350" w:rsidRPr="00DC2D65">
        <w:rPr>
          <w:rFonts w:cs="Calibri"/>
          <w:szCs w:val="22"/>
        </w:rPr>
        <w:t>will prepare a list of any deficiencies observed during the Acceptance Test.</w:t>
      </w:r>
    </w:p>
    <w:p w14:paraId="6CA6E46C" w14:textId="50076542" w:rsidR="00524350" w:rsidRDefault="00524350" w:rsidP="004A6C6A">
      <w:pPr>
        <w:pStyle w:val="PR2"/>
        <w:rPr>
          <w:rFonts w:cs="Calibri"/>
          <w:szCs w:val="22"/>
        </w:rPr>
      </w:pPr>
      <w:r w:rsidRPr="00DC2D65">
        <w:rPr>
          <w:rFonts w:cs="Calibri"/>
          <w:szCs w:val="22"/>
        </w:rPr>
        <w:t xml:space="preserve">A copy of this list will be provided to the Contractor, who </w:t>
      </w:r>
      <w:r w:rsidR="008432A3">
        <w:rPr>
          <w:rFonts w:cs="Calibri"/>
          <w:szCs w:val="22"/>
        </w:rPr>
        <w:t xml:space="preserve">shall </w:t>
      </w:r>
      <w:r w:rsidRPr="00DC2D65">
        <w:rPr>
          <w:rFonts w:cs="Calibri"/>
          <w:szCs w:val="22"/>
        </w:rPr>
        <w:t>promptly correct all deficiencies.</w:t>
      </w:r>
    </w:p>
    <w:p w14:paraId="46C46E97" w14:textId="6B237B8E" w:rsidR="00971B47" w:rsidRDefault="00971B47" w:rsidP="00971B47">
      <w:pPr>
        <w:pStyle w:val="ART"/>
      </w:pPr>
      <w:r>
        <w:t>Project Close-out</w:t>
      </w:r>
    </w:p>
    <w:p w14:paraId="4B47F8E3" w14:textId="77777777" w:rsidR="00971B47" w:rsidRPr="00971B47" w:rsidRDefault="00971B47" w:rsidP="00971B47"/>
    <w:p w14:paraId="08591364" w14:textId="77777777" w:rsidR="00971B47" w:rsidRPr="00971B47" w:rsidRDefault="00971B47" w:rsidP="00971B47"/>
    <w:p w14:paraId="2323F183" w14:textId="3D078DBD" w:rsidR="00971B47" w:rsidRPr="00DC2D65" w:rsidRDefault="00971B47" w:rsidP="00971B47">
      <w:pPr>
        <w:pStyle w:val="PR1"/>
      </w:pPr>
      <w:r w:rsidRPr="00DC2D65">
        <w:t>As-</w:t>
      </w:r>
      <w:r>
        <w:t>B</w:t>
      </w:r>
      <w:r w:rsidRPr="00DC2D65">
        <w:t xml:space="preserve">uilt </w:t>
      </w:r>
      <w:r>
        <w:t>drawings</w:t>
      </w:r>
      <w:r w:rsidRPr="00DC2D65">
        <w:t xml:space="preserve"> in</w:t>
      </w:r>
      <w:r>
        <w:t xml:space="preserve"> </w:t>
      </w:r>
      <w:r w:rsidRPr="00DC2D65">
        <w:t>.</w:t>
      </w:r>
      <w:proofErr w:type="spellStart"/>
      <w:r>
        <w:t>rvt</w:t>
      </w:r>
      <w:proofErr w:type="spellEnd"/>
      <w:r>
        <w:t xml:space="preserve">, </w:t>
      </w:r>
      <w:r>
        <w:t xml:space="preserve">.dwg </w:t>
      </w:r>
      <w:r>
        <w:t xml:space="preserve">and .pdf </w:t>
      </w:r>
      <w:bookmarkStart w:id="8" w:name="_GoBack"/>
      <w:bookmarkEnd w:id="8"/>
      <w:r>
        <w:t>formats</w:t>
      </w:r>
      <w:r w:rsidRPr="00DC2D65">
        <w:t xml:space="preserve"> with device locations and labels that coincide with test result information</w:t>
      </w:r>
      <w:r>
        <w:t>.</w:t>
      </w:r>
    </w:p>
    <w:p w14:paraId="79901C0F" w14:textId="77777777" w:rsidR="00FF0A4F" w:rsidRPr="00DC2D65" w:rsidRDefault="00FF0A4F">
      <w:pPr>
        <w:rPr>
          <w:rFonts w:eastAsiaTheme="minorHAnsi" w:cs="Calibri"/>
          <w:szCs w:val="22"/>
        </w:rPr>
      </w:pPr>
      <w:r w:rsidRPr="00DC2D65">
        <w:rPr>
          <w:rFonts w:cs="Calibri"/>
          <w:szCs w:val="22"/>
        </w:rPr>
        <w:br w:type="page"/>
      </w:r>
    </w:p>
    <w:p w14:paraId="6BE3420E" w14:textId="6B30315A" w:rsidR="00421758" w:rsidRDefault="00421758" w:rsidP="00EB0930">
      <w:pPr>
        <w:pStyle w:val="FDI-T3"/>
        <w:jc w:val="center"/>
        <w:rPr>
          <w:rFonts w:ascii="Calibri" w:hAnsi="Calibri" w:cs="Calibri"/>
          <w:sz w:val="22"/>
          <w:szCs w:val="22"/>
        </w:rPr>
      </w:pPr>
      <w:r>
        <w:rPr>
          <w:rFonts w:ascii="Calibri" w:hAnsi="Calibri" w:cs="Calibri"/>
          <w:sz w:val="22"/>
          <w:szCs w:val="22"/>
        </w:rPr>
        <w:lastRenderedPageBreak/>
        <w:t>Appendix A</w:t>
      </w:r>
    </w:p>
    <w:p w14:paraId="40513300" w14:textId="0506AB38"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UNIVERSITY OF HOUSTON</w:t>
      </w:r>
    </w:p>
    <w:p w14:paraId="061E53CE" w14:textId="4D922BD0"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REQUEST</w:t>
      </w:r>
      <w:r w:rsidRPr="00DC2D65">
        <w:rPr>
          <w:rFonts w:ascii="Calibri" w:hAnsi="Calibri" w:cs="Calibri"/>
          <w:spacing w:val="-1"/>
          <w:sz w:val="22"/>
          <w:szCs w:val="22"/>
        </w:rPr>
        <w:t xml:space="preserve"> F</w:t>
      </w:r>
      <w:r w:rsidRPr="00DC2D65">
        <w:rPr>
          <w:rFonts w:ascii="Calibri" w:hAnsi="Calibri" w:cs="Calibri"/>
          <w:sz w:val="22"/>
          <w:szCs w:val="22"/>
        </w:rPr>
        <w:t xml:space="preserve">OR </w:t>
      </w:r>
      <w:r w:rsidRPr="00DC2D65">
        <w:rPr>
          <w:rFonts w:ascii="Calibri" w:hAnsi="Calibri" w:cs="Calibri"/>
          <w:spacing w:val="-1"/>
          <w:sz w:val="22"/>
          <w:szCs w:val="22"/>
        </w:rPr>
        <w:t xml:space="preserve">SURVEILLANCE SYSTEM </w:t>
      </w:r>
      <w:r w:rsidRPr="00DC2D65">
        <w:rPr>
          <w:rFonts w:ascii="Calibri" w:hAnsi="Calibri" w:cs="Calibri"/>
          <w:sz w:val="22"/>
          <w:szCs w:val="22"/>
        </w:rPr>
        <w:t>ACCEP</w:t>
      </w:r>
      <w:r w:rsidRPr="00DC2D65">
        <w:rPr>
          <w:rFonts w:ascii="Calibri" w:hAnsi="Calibri" w:cs="Calibri"/>
          <w:spacing w:val="-1"/>
          <w:sz w:val="22"/>
          <w:szCs w:val="22"/>
        </w:rPr>
        <w:t>TA</w:t>
      </w:r>
      <w:r w:rsidRPr="00DC2D65">
        <w:rPr>
          <w:rFonts w:ascii="Calibri" w:hAnsi="Calibri" w:cs="Calibri"/>
          <w:sz w:val="22"/>
          <w:szCs w:val="22"/>
        </w:rPr>
        <w:t>NCE T</w:t>
      </w:r>
      <w:r w:rsidRPr="00DC2D65">
        <w:rPr>
          <w:rFonts w:ascii="Calibri" w:hAnsi="Calibri" w:cs="Calibri"/>
          <w:spacing w:val="-1"/>
          <w:sz w:val="22"/>
          <w:szCs w:val="22"/>
        </w:rPr>
        <w:t>E</w:t>
      </w:r>
      <w:r w:rsidRPr="00DC2D65">
        <w:rPr>
          <w:rFonts w:ascii="Calibri" w:hAnsi="Calibri" w:cs="Calibri"/>
          <w:sz w:val="22"/>
          <w:szCs w:val="22"/>
        </w:rPr>
        <w:t>ST</w:t>
      </w:r>
    </w:p>
    <w:p w14:paraId="5481C047" w14:textId="77777777" w:rsidR="00EB0930" w:rsidRPr="00DC2D65" w:rsidRDefault="00EB0930" w:rsidP="00EB0930">
      <w:pPr>
        <w:pStyle w:val="FDI-T3"/>
        <w:jc w:val="center"/>
        <w:rPr>
          <w:rFonts w:ascii="Calibri" w:hAnsi="Calibri" w:cs="Calibri"/>
          <w:sz w:val="22"/>
          <w:szCs w:val="22"/>
        </w:rPr>
      </w:pPr>
    </w:p>
    <w:p w14:paraId="10BA57B6"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Building: 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57C39484" w14:textId="0419E579"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Contractor:</w:t>
      </w:r>
      <w:r w:rsidR="007C3C1D">
        <w:rPr>
          <w:rFonts w:ascii="Calibri" w:hAnsi="Calibri" w:cs="Calibri"/>
          <w:color w:val="000000"/>
          <w:sz w:val="22"/>
          <w:szCs w:val="22"/>
        </w:rPr>
        <w:t xml:space="preserve"> </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05257D06"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I hereby c</w:t>
      </w:r>
      <w:r w:rsidRPr="00DC2D65">
        <w:rPr>
          <w:rFonts w:ascii="Calibri" w:hAnsi="Calibri" w:cs="Calibri"/>
          <w:color w:val="000000"/>
          <w:spacing w:val="-2"/>
          <w:sz w:val="22"/>
          <w:szCs w:val="22"/>
        </w:rPr>
        <w:t>e</w:t>
      </w:r>
      <w:r w:rsidRPr="00DC2D65">
        <w:rPr>
          <w:rFonts w:ascii="Calibri" w:hAnsi="Calibri" w:cs="Calibri"/>
          <w:color w:val="000000"/>
          <w:sz w:val="22"/>
          <w:szCs w:val="22"/>
        </w:rPr>
        <w:t>rtify that:</w:t>
      </w:r>
    </w:p>
    <w:p w14:paraId="0A3A0655" w14:textId="0FB46D9B"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1.</w:t>
      </w:r>
      <w:r w:rsidRPr="00DC2D65">
        <w:rPr>
          <w:rFonts w:ascii="Calibri" w:hAnsi="Calibri" w:cs="Calibri"/>
          <w:sz w:val="22"/>
          <w:szCs w:val="22"/>
        </w:rPr>
        <w:tab/>
        <w:t>The surveillance installation at the</w:t>
      </w:r>
      <w:r w:rsidRPr="00DC2D65">
        <w:rPr>
          <w:rFonts w:ascii="Calibri" w:hAnsi="Calibri" w:cs="Calibri"/>
          <w:spacing w:val="-2"/>
          <w:sz w:val="22"/>
          <w:szCs w:val="22"/>
        </w:rPr>
        <w:t xml:space="preserve"> </w:t>
      </w:r>
      <w:r w:rsidR="00483F92" w:rsidRPr="00DC2D65">
        <w:rPr>
          <w:rFonts w:ascii="Calibri" w:hAnsi="Calibri" w:cs="Calibri"/>
          <w:sz w:val="22"/>
          <w:szCs w:val="22"/>
        </w:rPr>
        <w:t>above-mentioned</w:t>
      </w:r>
      <w:r w:rsidRPr="00DC2D65">
        <w:rPr>
          <w:rFonts w:ascii="Calibri" w:hAnsi="Calibri" w:cs="Calibri"/>
          <w:sz w:val="22"/>
          <w:szCs w:val="22"/>
        </w:rPr>
        <w:t xml:space="preserve"> </w:t>
      </w:r>
      <w:r w:rsidRPr="00DC2D65">
        <w:rPr>
          <w:rFonts w:ascii="Calibri" w:hAnsi="Calibri" w:cs="Calibri"/>
          <w:spacing w:val="-1"/>
          <w:sz w:val="22"/>
          <w:szCs w:val="22"/>
        </w:rPr>
        <w:t>b</w:t>
      </w:r>
      <w:r w:rsidRPr="00DC2D65">
        <w:rPr>
          <w:rFonts w:ascii="Calibri" w:hAnsi="Calibri" w:cs="Calibri"/>
          <w:sz w:val="22"/>
          <w:szCs w:val="22"/>
        </w:rPr>
        <w:t>uilding</w:t>
      </w:r>
      <w:r w:rsidRPr="00DC2D65">
        <w:rPr>
          <w:rFonts w:ascii="Calibri" w:hAnsi="Calibri" w:cs="Calibri"/>
          <w:spacing w:val="-1"/>
          <w:sz w:val="22"/>
          <w:szCs w:val="22"/>
        </w:rPr>
        <w:t xml:space="preserve"> </w:t>
      </w:r>
      <w:r w:rsidRPr="00DC2D65">
        <w:rPr>
          <w:rFonts w:ascii="Calibri" w:hAnsi="Calibri" w:cs="Calibri"/>
          <w:sz w:val="22"/>
          <w:szCs w:val="22"/>
        </w:rPr>
        <w:t>is co</w:t>
      </w:r>
      <w:r w:rsidRPr="00DC2D65">
        <w:rPr>
          <w:rFonts w:ascii="Calibri" w:hAnsi="Calibri" w:cs="Calibri"/>
          <w:spacing w:val="-1"/>
          <w:sz w:val="22"/>
          <w:szCs w:val="22"/>
        </w:rPr>
        <w:t>m</w:t>
      </w:r>
      <w:r w:rsidRPr="00DC2D65">
        <w:rPr>
          <w:rFonts w:ascii="Calibri" w:hAnsi="Calibri" w:cs="Calibri"/>
          <w:sz w:val="22"/>
          <w:szCs w:val="22"/>
        </w:rPr>
        <w:t>plete and h</w:t>
      </w:r>
      <w:r w:rsidRPr="00DC2D65">
        <w:rPr>
          <w:rFonts w:ascii="Calibri" w:hAnsi="Calibri" w:cs="Calibri"/>
          <w:spacing w:val="-1"/>
          <w:sz w:val="22"/>
          <w:szCs w:val="22"/>
        </w:rPr>
        <w:t>a</w:t>
      </w:r>
      <w:r w:rsidRPr="00DC2D65">
        <w:rPr>
          <w:rFonts w:ascii="Calibri" w:hAnsi="Calibri" w:cs="Calibri"/>
          <w:sz w:val="22"/>
          <w:szCs w:val="22"/>
        </w:rPr>
        <w:t>s</w:t>
      </w:r>
      <w:r w:rsidRPr="00DC2D65">
        <w:rPr>
          <w:rFonts w:ascii="Calibri" w:hAnsi="Calibri" w:cs="Calibri"/>
          <w:spacing w:val="-1"/>
          <w:sz w:val="22"/>
          <w:szCs w:val="22"/>
        </w:rPr>
        <w:t xml:space="preserve"> </w:t>
      </w:r>
      <w:r w:rsidRPr="00DC2D65">
        <w:rPr>
          <w:rFonts w:ascii="Calibri" w:hAnsi="Calibri" w:cs="Calibri"/>
          <w:sz w:val="22"/>
          <w:szCs w:val="22"/>
        </w:rPr>
        <w:t>b</w:t>
      </w:r>
      <w:r w:rsidRPr="00DC2D65">
        <w:rPr>
          <w:rFonts w:ascii="Calibri" w:hAnsi="Calibri" w:cs="Calibri"/>
          <w:spacing w:val="-1"/>
          <w:sz w:val="22"/>
          <w:szCs w:val="22"/>
        </w:rPr>
        <w:t>e</w:t>
      </w:r>
      <w:r w:rsidRPr="00DC2D65">
        <w:rPr>
          <w:rFonts w:ascii="Calibri" w:hAnsi="Calibri" w:cs="Calibri"/>
          <w:sz w:val="22"/>
          <w:szCs w:val="22"/>
        </w:rPr>
        <w:t>en provided</w:t>
      </w:r>
      <w:r w:rsidRPr="00DC2D65">
        <w:rPr>
          <w:rFonts w:ascii="Calibri" w:hAnsi="Calibri" w:cs="Calibri"/>
          <w:spacing w:val="-1"/>
          <w:sz w:val="22"/>
          <w:szCs w:val="22"/>
        </w:rPr>
        <w:t xml:space="preserve"> </w:t>
      </w:r>
      <w:r w:rsidRPr="00DC2D65">
        <w:rPr>
          <w:rFonts w:ascii="Calibri" w:hAnsi="Calibri" w:cs="Calibri"/>
          <w:sz w:val="22"/>
          <w:szCs w:val="22"/>
        </w:rPr>
        <w:t xml:space="preserve">in </w:t>
      </w:r>
      <w:r w:rsidRPr="00DC2D65">
        <w:rPr>
          <w:rFonts w:ascii="Calibri" w:hAnsi="Calibri" w:cs="Calibri"/>
          <w:spacing w:val="-1"/>
          <w:sz w:val="22"/>
          <w:szCs w:val="22"/>
        </w:rPr>
        <w:t>a</w:t>
      </w:r>
      <w:r w:rsidRPr="00DC2D65">
        <w:rPr>
          <w:rFonts w:ascii="Calibri" w:hAnsi="Calibri" w:cs="Calibri"/>
          <w:sz w:val="22"/>
          <w:szCs w:val="22"/>
        </w:rPr>
        <w:t>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w:t>
      </w:r>
      <w:r w:rsidRPr="00DC2D65">
        <w:rPr>
          <w:rFonts w:ascii="Calibri" w:hAnsi="Calibri" w:cs="Calibri"/>
          <w:spacing w:val="-1"/>
          <w:sz w:val="22"/>
          <w:szCs w:val="22"/>
        </w:rPr>
        <w:t>t</w:t>
      </w:r>
      <w:r w:rsidRPr="00DC2D65">
        <w:rPr>
          <w:rFonts w:ascii="Calibri" w:hAnsi="Calibri" w:cs="Calibri"/>
          <w:sz w:val="22"/>
          <w:szCs w:val="22"/>
        </w:rPr>
        <w:t>h</w:t>
      </w:r>
      <w:r w:rsidRPr="00DC2D65">
        <w:rPr>
          <w:rFonts w:ascii="Calibri" w:hAnsi="Calibri" w:cs="Calibri"/>
          <w:spacing w:val="-1"/>
          <w:sz w:val="22"/>
          <w:szCs w:val="22"/>
        </w:rPr>
        <w:t xml:space="preserve"> </w:t>
      </w:r>
      <w:r w:rsidRPr="00DC2D65">
        <w:rPr>
          <w:rFonts w:ascii="Calibri" w:hAnsi="Calibri" w:cs="Calibri"/>
          <w:sz w:val="22"/>
          <w:szCs w:val="22"/>
        </w:rPr>
        <w:t>the Contract Doc</w:t>
      </w:r>
      <w:r w:rsidRPr="00DC2D65">
        <w:rPr>
          <w:rFonts w:ascii="Calibri" w:hAnsi="Calibri" w:cs="Calibri"/>
          <w:spacing w:val="-1"/>
          <w:sz w:val="22"/>
          <w:szCs w:val="22"/>
        </w:rPr>
        <w:t>u</w:t>
      </w:r>
      <w:r w:rsidRPr="00DC2D65">
        <w:rPr>
          <w:rFonts w:ascii="Calibri" w:hAnsi="Calibri" w:cs="Calibri"/>
          <w:sz w:val="22"/>
          <w:szCs w:val="22"/>
        </w:rPr>
        <w:t>ments.</w:t>
      </w:r>
    </w:p>
    <w:p w14:paraId="3B6C2008" w14:textId="4BED1AEE"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2.</w:t>
      </w:r>
      <w:r w:rsidRPr="00DC2D65">
        <w:rPr>
          <w:rFonts w:ascii="Calibri" w:hAnsi="Calibri" w:cs="Calibri"/>
          <w:sz w:val="22"/>
          <w:szCs w:val="22"/>
        </w:rPr>
        <w:tab/>
        <w:t>All syst</w:t>
      </w:r>
      <w:r w:rsidRPr="00DC2D65">
        <w:rPr>
          <w:rFonts w:ascii="Calibri" w:hAnsi="Calibri" w:cs="Calibri"/>
          <w:spacing w:val="-1"/>
          <w:sz w:val="22"/>
          <w:szCs w:val="22"/>
        </w:rPr>
        <w:t>e</w:t>
      </w:r>
      <w:r w:rsidRPr="00DC2D65">
        <w:rPr>
          <w:rFonts w:ascii="Calibri" w:hAnsi="Calibri" w:cs="Calibri"/>
          <w:sz w:val="22"/>
          <w:szCs w:val="22"/>
        </w:rPr>
        <w:t xml:space="preserve">ms and </w:t>
      </w:r>
      <w:r w:rsidRPr="00DC2D65">
        <w:rPr>
          <w:rFonts w:ascii="Calibri" w:hAnsi="Calibri" w:cs="Calibri"/>
          <w:spacing w:val="-2"/>
          <w:sz w:val="22"/>
          <w:szCs w:val="22"/>
        </w:rPr>
        <w:t>d</w:t>
      </w:r>
      <w:r w:rsidRPr="00DC2D65">
        <w:rPr>
          <w:rFonts w:ascii="Calibri" w:hAnsi="Calibri" w:cs="Calibri"/>
          <w:sz w:val="22"/>
          <w:szCs w:val="22"/>
        </w:rPr>
        <w:t xml:space="preserve">evices have </w:t>
      </w:r>
      <w:r w:rsidRPr="00DC2D65">
        <w:rPr>
          <w:rFonts w:ascii="Calibri" w:hAnsi="Calibri" w:cs="Calibri"/>
          <w:spacing w:val="-1"/>
          <w:sz w:val="22"/>
          <w:szCs w:val="22"/>
        </w:rPr>
        <w:t>b</w:t>
      </w:r>
      <w:r w:rsidRPr="00DC2D65">
        <w:rPr>
          <w:rFonts w:ascii="Calibri" w:hAnsi="Calibri" w:cs="Calibri"/>
          <w:sz w:val="22"/>
          <w:szCs w:val="22"/>
        </w:rPr>
        <w:t>een</w:t>
      </w:r>
      <w:r w:rsidRPr="00DC2D65">
        <w:rPr>
          <w:rFonts w:ascii="Calibri" w:hAnsi="Calibri" w:cs="Calibri"/>
          <w:spacing w:val="-1"/>
          <w:sz w:val="22"/>
          <w:szCs w:val="22"/>
        </w:rPr>
        <w:t xml:space="preserve"> </w:t>
      </w:r>
      <w:r w:rsidRPr="00DC2D65">
        <w:rPr>
          <w:rFonts w:ascii="Calibri" w:hAnsi="Calibri" w:cs="Calibri"/>
          <w:sz w:val="22"/>
          <w:szCs w:val="22"/>
        </w:rPr>
        <w:t>thorou</w:t>
      </w:r>
      <w:r w:rsidRPr="00DC2D65">
        <w:rPr>
          <w:rFonts w:ascii="Calibri" w:hAnsi="Calibri" w:cs="Calibri"/>
          <w:spacing w:val="-1"/>
          <w:sz w:val="22"/>
          <w:szCs w:val="22"/>
        </w:rPr>
        <w:t>g</w:t>
      </w:r>
      <w:r w:rsidRPr="00DC2D65">
        <w:rPr>
          <w:rFonts w:ascii="Calibri" w:hAnsi="Calibri" w:cs="Calibri"/>
          <w:sz w:val="22"/>
          <w:szCs w:val="22"/>
        </w:rPr>
        <w:t>hly pre-te</w:t>
      </w:r>
      <w:r w:rsidRPr="00DC2D65">
        <w:rPr>
          <w:rFonts w:ascii="Calibri" w:hAnsi="Calibri" w:cs="Calibri"/>
          <w:spacing w:val="-1"/>
          <w:sz w:val="22"/>
          <w:szCs w:val="22"/>
        </w:rPr>
        <w:t>s</w:t>
      </w:r>
      <w:r w:rsidRPr="00DC2D65">
        <w:rPr>
          <w:rFonts w:ascii="Calibri" w:hAnsi="Calibri" w:cs="Calibri"/>
          <w:sz w:val="22"/>
          <w:szCs w:val="22"/>
        </w:rPr>
        <w:t>t</w:t>
      </w:r>
      <w:r w:rsidRPr="00DC2D65">
        <w:rPr>
          <w:rFonts w:ascii="Calibri" w:hAnsi="Calibri" w:cs="Calibri"/>
          <w:spacing w:val="-1"/>
          <w:sz w:val="22"/>
          <w:szCs w:val="22"/>
        </w:rPr>
        <w:t>e</w:t>
      </w:r>
      <w:r w:rsidR="003C001D">
        <w:rPr>
          <w:rFonts w:ascii="Calibri" w:hAnsi="Calibri" w:cs="Calibri"/>
          <w:sz w:val="22"/>
          <w:szCs w:val="22"/>
        </w:rPr>
        <w:t>d a</w:t>
      </w:r>
      <w:r w:rsidRPr="00DC2D65">
        <w:rPr>
          <w:rFonts w:ascii="Calibri" w:hAnsi="Calibri" w:cs="Calibri"/>
          <w:sz w:val="22"/>
          <w:szCs w:val="22"/>
        </w:rPr>
        <w:t>nd</w:t>
      </w:r>
      <w:r w:rsidRPr="00DC2D65">
        <w:rPr>
          <w:rFonts w:ascii="Calibri" w:hAnsi="Calibri" w:cs="Calibri"/>
          <w:spacing w:val="-1"/>
          <w:sz w:val="22"/>
          <w:szCs w:val="22"/>
        </w:rPr>
        <w:t xml:space="preserve"> </w:t>
      </w:r>
      <w:r w:rsidRPr="00DC2D65">
        <w:rPr>
          <w:rFonts w:ascii="Calibri" w:hAnsi="Calibri" w:cs="Calibri"/>
          <w:sz w:val="22"/>
          <w:szCs w:val="22"/>
        </w:rPr>
        <w:t>all nec</w:t>
      </w:r>
      <w:r w:rsidRPr="00DC2D65">
        <w:rPr>
          <w:rFonts w:ascii="Calibri" w:hAnsi="Calibri" w:cs="Calibri"/>
          <w:spacing w:val="-1"/>
          <w:sz w:val="22"/>
          <w:szCs w:val="22"/>
        </w:rPr>
        <w:t>es</w:t>
      </w:r>
      <w:r w:rsidRPr="00DC2D65">
        <w:rPr>
          <w:rFonts w:ascii="Calibri" w:hAnsi="Calibri" w:cs="Calibri"/>
          <w:sz w:val="22"/>
          <w:szCs w:val="22"/>
        </w:rPr>
        <w:t>sary</w:t>
      </w:r>
      <w:r w:rsidRPr="00DC2D65">
        <w:rPr>
          <w:rFonts w:ascii="Calibri" w:hAnsi="Calibri" w:cs="Calibri"/>
          <w:spacing w:val="-2"/>
          <w:sz w:val="22"/>
          <w:szCs w:val="22"/>
        </w:rPr>
        <w:t xml:space="preserve"> </w:t>
      </w:r>
      <w:r w:rsidRPr="00DC2D65">
        <w:rPr>
          <w:rFonts w:ascii="Calibri" w:hAnsi="Calibri" w:cs="Calibri"/>
          <w:sz w:val="22"/>
          <w:szCs w:val="22"/>
        </w:rPr>
        <w:t>corr</w:t>
      </w:r>
      <w:r w:rsidRPr="00DC2D65">
        <w:rPr>
          <w:rFonts w:ascii="Calibri" w:hAnsi="Calibri" w:cs="Calibri"/>
          <w:spacing w:val="-1"/>
          <w:sz w:val="22"/>
          <w:szCs w:val="22"/>
        </w:rPr>
        <w:t>e</w:t>
      </w:r>
      <w:r w:rsidRPr="00DC2D65">
        <w:rPr>
          <w:rFonts w:ascii="Calibri" w:hAnsi="Calibri" w:cs="Calibri"/>
          <w:sz w:val="22"/>
          <w:szCs w:val="22"/>
        </w:rPr>
        <w:t>ctions have been</w:t>
      </w:r>
      <w:r w:rsidRPr="00DC2D65">
        <w:rPr>
          <w:rFonts w:ascii="Calibri" w:hAnsi="Calibri" w:cs="Calibri"/>
          <w:spacing w:val="-1"/>
          <w:sz w:val="22"/>
          <w:szCs w:val="22"/>
        </w:rPr>
        <w:t xml:space="preserve"> </w:t>
      </w:r>
      <w:r w:rsidRPr="00DC2D65">
        <w:rPr>
          <w:rFonts w:ascii="Calibri" w:hAnsi="Calibri" w:cs="Calibri"/>
          <w:sz w:val="22"/>
          <w:szCs w:val="22"/>
        </w:rPr>
        <w:t>made.</w:t>
      </w:r>
    </w:p>
    <w:p w14:paraId="1028EF6D" w14:textId="559F19C0"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3.</w:t>
      </w:r>
      <w:r w:rsidRPr="00DC2D65">
        <w:rPr>
          <w:rFonts w:ascii="Calibri" w:hAnsi="Calibri" w:cs="Calibri"/>
          <w:sz w:val="22"/>
          <w:szCs w:val="22"/>
        </w:rPr>
        <w:tab/>
        <w:t>All</w:t>
      </w:r>
      <w:r w:rsidRPr="00DC2D65">
        <w:rPr>
          <w:rFonts w:ascii="Calibri" w:hAnsi="Calibri" w:cs="Calibri"/>
          <w:spacing w:val="-1"/>
          <w:sz w:val="22"/>
          <w:szCs w:val="22"/>
        </w:rPr>
        <w:t xml:space="preserve"> </w:t>
      </w:r>
      <w:r w:rsidRPr="00DC2D65">
        <w:rPr>
          <w:rFonts w:ascii="Calibri" w:hAnsi="Calibri" w:cs="Calibri"/>
          <w:sz w:val="22"/>
          <w:szCs w:val="22"/>
        </w:rPr>
        <w:t>pro</w:t>
      </w:r>
      <w:r w:rsidRPr="00DC2D65">
        <w:rPr>
          <w:rFonts w:ascii="Calibri" w:hAnsi="Calibri" w:cs="Calibri"/>
          <w:spacing w:val="-1"/>
          <w:sz w:val="22"/>
          <w:szCs w:val="22"/>
        </w:rPr>
        <w:t>je</w:t>
      </w:r>
      <w:r w:rsidRPr="00DC2D65">
        <w:rPr>
          <w:rFonts w:ascii="Calibri" w:hAnsi="Calibri" w:cs="Calibri"/>
          <w:sz w:val="22"/>
          <w:szCs w:val="22"/>
        </w:rPr>
        <w:t>ct document</w:t>
      </w:r>
      <w:r w:rsidRPr="00DC2D65">
        <w:rPr>
          <w:rFonts w:ascii="Calibri" w:hAnsi="Calibri" w:cs="Calibri"/>
          <w:spacing w:val="-1"/>
          <w:sz w:val="22"/>
          <w:szCs w:val="22"/>
        </w:rPr>
        <w:t>at</w:t>
      </w:r>
      <w:r w:rsidRPr="00DC2D65">
        <w:rPr>
          <w:rFonts w:ascii="Calibri" w:hAnsi="Calibri" w:cs="Calibri"/>
          <w:sz w:val="22"/>
          <w:szCs w:val="22"/>
        </w:rPr>
        <w:t>ion,</w:t>
      </w:r>
      <w:r w:rsidRPr="00DC2D65">
        <w:rPr>
          <w:rFonts w:ascii="Calibri" w:hAnsi="Calibri" w:cs="Calibri"/>
          <w:spacing w:val="-1"/>
          <w:sz w:val="22"/>
          <w:szCs w:val="22"/>
        </w:rPr>
        <w:t xml:space="preserve"> </w:t>
      </w:r>
      <w:r w:rsidRPr="00DC2D65">
        <w:rPr>
          <w:rFonts w:ascii="Calibri" w:hAnsi="Calibri" w:cs="Calibri"/>
          <w:sz w:val="22"/>
          <w:szCs w:val="22"/>
        </w:rPr>
        <w:t>includ</w:t>
      </w:r>
      <w:r w:rsidRPr="00DC2D65">
        <w:rPr>
          <w:rFonts w:ascii="Calibri" w:hAnsi="Calibri" w:cs="Calibri"/>
          <w:spacing w:val="-1"/>
          <w:sz w:val="22"/>
          <w:szCs w:val="22"/>
        </w:rPr>
        <w:t>i</w:t>
      </w:r>
      <w:r w:rsidRPr="00DC2D65">
        <w:rPr>
          <w:rFonts w:ascii="Calibri" w:hAnsi="Calibri" w:cs="Calibri"/>
          <w:sz w:val="22"/>
          <w:szCs w:val="22"/>
        </w:rPr>
        <w:t>ng</w:t>
      </w:r>
      <w:r w:rsidRPr="00DC2D65">
        <w:rPr>
          <w:rFonts w:ascii="Calibri" w:hAnsi="Calibri" w:cs="Calibri"/>
          <w:spacing w:val="-2"/>
          <w:sz w:val="22"/>
          <w:szCs w:val="22"/>
        </w:rPr>
        <w:t xml:space="preserve"> </w:t>
      </w:r>
      <w:r w:rsidR="008432A3">
        <w:rPr>
          <w:rFonts w:ascii="Calibri" w:hAnsi="Calibri" w:cs="Calibri"/>
          <w:sz w:val="22"/>
          <w:szCs w:val="22"/>
        </w:rPr>
        <w:t>As-Built</w:t>
      </w:r>
      <w:r w:rsidRPr="00DC2D65">
        <w:rPr>
          <w:rFonts w:ascii="Calibri" w:hAnsi="Calibri" w:cs="Calibri"/>
          <w:spacing w:val="-1"/>
          <w:sz w:val="22"/>
          <w:szCs w:val="22"/>
        </w:rPr>
        <w:t xml:space="preserve"> </w:t>
      </w:r>
      <w:r w:rsidRPr="00DC2D65">
        <w:rPr>
          <w:rFonts w:ascii="Calibri" w:hAnsi="Calibri" w:cs="Calibri"/>
          <w:sz w:val="22"/>
          <w:szCs w:val="22"/>
        </w:rPr>
        <w:t>Dr</w:t>
      </w:r>
      <w:r w:rsidRPr="00DC2D65">
        <w:rPr>
          <w:rFonts w:ascii="Calibri" w:hAnsi="Calibri" w:cs="Calibri"/>
          <w:spacing w:val="-1"/>
          <w:sz w:val="22"/>
          <w:szCs w:val="22"/>
        </w:rPr>
        <w:t>a</w:t>
      </w:r>
      <w:r w:rsidRPr="00DC2D65">
        <w:rPr>
          <w:rFonts w:ascii="Calibri" w:hAnsi="Calibri" w:cs="Calibri"/>
          <w:sz w:val="22"/>
          <w:szCs w:val="22"/>
        </w:rPr>
        <w:t>win</w:t>
      </w:r>
      <w:r w:rsidRPr="00DC2D65">
        <w:rPr>
          <w:rFonts w:ascii="Calibri" w:hAnsi="Calibri" w:cs="Calibri"/>
          <w:spacing w:val="-1"/>
          <w:sz w:val="22"/>
          <w:szCs w:val="22"/>
        </w:rPr>
        <w:t>g</w:t>
      </w:r>
      <w:r w:rsidRPr="00DC2D65">
        <w:rPr>
          <w:rFonts w:ascii="Calibri" w:hAnsi="Calibri" w:cs="Calibri"/>
          <w:sz w:val="22"/>
          <w:szCs w:val="22"/>
        </w:rPr>
        <w:t>s, System D</w:t>
      </w:r>
      <w:r w:rsidRPr="00DC2D65">
        <w:rPr>
          <w:rFonts w:ascii="Calibri" w:hAnsi="Calibri" w:cs="Calibri"/>
          <w:spacing w:val="-1"/>
          <w:sz w:val="22"/>
          <w:szCs w:val="22"/>
        </w:rPr>
        <w:t>o</w:t>
      </w:r>
      <w:r w:rsidRPr="00DC2D65">
        <w:rPr>
          <w:rFonts w:ascii="Calibri" w:hAnsi="Calibri" w:cs="Calibri"/>
          <w:sz w:val="22"/>
          <w:szCs w:val="22"/>
        </w:rPr>
        <w:t>c</w:t>
      </w:r>
      <w:r w:rsidRPr="00DC2D65">
        <w:rPr>
          <w:rFonts w:ascii="Calibri" w:hAnsi="Calibri" w:cs="Calibri"/>
          <w:spacing w:val="-1"/>
          <w:sz w:val="22"/>
          <w:szCs w:val="22"/>
        </w:rPr>
        <w:t>u</w:t>
      </w:r>
      <w:r w:rsidRPr="00DC2D65">
        <w:rPr>
          <w:rFonts w:ascii="Calibri" w:hAnsi="Calibri" w:cs="Calibri"/>
          <w:sz w:val="22"/>
          <w:szCs w:val="22"/>
        </w:rPr>
        <w:t>men</w:t>
      </w:r>
      <w:r w:rsidRPr="00DC2D65">
        <w:rPr>
          <w:rFonts w:ascii="Calibri" w:hAnsi="Calibri" w:cs="Calibri"/>
          <w:spacing w:val="-1"/>
          <w:sz w:val="22"/>
          <w:szCs w:val="22"/>
        </w:rPr>
        <w:t>t</w:t>
      </w:r>
      <w:r w:rsidRPr="00DC2D65">
        <w:rPr>
          <w:rFonts w:ascii="Calibri" w:hAnsi="Calibri" w:cs="Calibri"/>
          <w:sz w:val="22"/>
          <w:szCs w:val="22"/>
        </w:rPr>
        <w:t>ation including IP Address, MAC Address and Network Port a</w:t>
      </w:r>
      <w:r w:rsidRPr="00DC2D65">
        <w:rPr>
          <w:rFonts w:ascii="Calibri" w:hAnsi="Calibri" w:cs="Calibri"/>
          <w:spacing w:val="-1"/>
          <w:sz w:val="22"/>
          <w:szCs w:val="22"/>
        </w:rPr>
        <w:t>n</w:t>
      </w:r>
      <w:r w:rsidRPr="00DC2D65">
        <w:rPr>
          <w:rFonts w:ascii="Calibri" w:hAnsi="Calibri" w:cs="Calibri"/>
          <w:sz w:val="22"/>
          <w:szCs w:val="22"/>
        </w:rPr>
        <w:t>d</w:t>
      </w:r>
      <w:r w:rsidRPr="00DC2D65">
        <w:rPr>
          <w:rFonts w:ascii="Calibri" w:hAnsi="Calibri" w:cs="Calibri"/>
          <w:spacing w:val="-1"/>
          <w:sz w:val="22"/>
          <w:szCs w:val="22"/>
        </w:rPr>
        <w:t xml:space="preserve"> </w:t>
      </w:r>
      <w:r w:rsidRPr="00DC2D65">
        <w:rPr>
          <w:rFonts w:ascii="Calibri" w:hAnsi="Calibri" w:cs="Calibri"/>
          <w:sz w:val="22"/>
          <w:szCs w:val="22"/>
        </w:rPr>
        <w:t>other</w:t>
      </w:r>
      <w:r w:rsidRPr="00DC2D65">
        <w:rPr>
          <w:rFonts w:ascii="Calibri" w:hAnsi="Calibri" w:cs="Calibri"/>
          <w:spacing w:val="-1"/>
          <w:sz w:val="22"/>
          <w:szCs w:val="22"/>
        </w:rPr>
        <w:t xml:space="preserve"> </w:t>
      </w:r>
      <w:r w:rsidRPr="00DC2D65">
        <w:rPr>
          <w:rFonts w:ascii="Calibri" w:hAnsi="Calibri" w:cs="Calibri"/>
          <w:sz w:val="22"/>
          <w:szCs w:val="22"/>
        </w:rPr>
        <w:t>such informati</w:t>
      </w:r>
      <w:r w:rsidRPr="00DC2D65">
        <w:rPr>
          <w:rFonts w:ascii="Calibri" w:hAnsi="Calibri" w:cs="Calibri"/>
          <w:spacing w:val="-1"/>
          <w:sz w:val="22"/>
          <w:szCs w:val="22"/>
        </w:rPr>
        <w:t>o</w:t>
      </w:r>
      <w:r w:rsidRPr="00DC2D65">
        <w:rPr>
          <w:rFonts w:ascii="Calibri" w:hAnsi="Calibri" w:cs="Calibri"/>
          <w:sz w:val="22"/>
          <w:szCs w:val="22"/>
        </w:rPr>
        <w:t>n,</w:t>
      </w:r>
      <w:r w:rsidRPr="00DC2D65">
        <w:rPr>
          <w:rFonts w:ascii="Calibri" w:hAnsi="Calibri" w:cs="Calibri"/>
          <w:spacing w:val="-1"/>
          <w:sz w:val="22"/>
          <w:szCs w:val="22"/>
        </w:rPr>
        <w:t xml:space="preserve"> </w:t>
      </w:r>
      <w:r w:rsidRPr="00DC2D65">
        <w:rPr>
          <w:rFonts w:ascii="Calibri" w:hAnsi="Calibri" w:cs="Calibri"/>
          <w:sz w:val="22"/>
          <w:szCs w:val="22"/>
        </w:rPr>
        <w:t>has been su</w:t>
      </w:r>
      <w:r w:rsidRPr="00DC2D65">
        <w:rPr>
          <w:rFonts w:ascii="Calibri" w:hAnsi="Calibri" w:cs="Calibri"/>
          <w:spacing w:val="-1"/>
          <w:sz w:val="22"/>
          <w:szCs w:val="22"/>
        </w:rPr>
        <w:t>b</w:t>
      </w:r>
      <w:r w:rsidRPr="00DC2D65">
        <w:rPr>
          <w:rFonts w:ascii="Calibri" w:hAnsi="Calibri" w:cs="Calibri"/>
          <w:sz w:val="22"/>
          <w:szCs w:val="22"/>
        </w:rPr>
        <w:t>mitt</w:t>
      </w:r>
      <w:r w:rsidRPr="00DC2D65">
        <w:rPr>
          <w:rFonts w:ascii="Calibri" w:hAnsi="Calibri" w:cs="Calibri"/>
          <w:spacing w:val="-1"/>
          <w:sz w:val="22"/>
          <w:szCs w:val="22"/>
        </w:rPr>
        <w:t>e</w:t>
      </w:r>
      <w:r w:rsidRPr="00DC2D65">
        <w:rPr>
          <w:rFonts w:ascii="Calibri" w:hAnsi="Calibri" w:cs="Calibri"/>
          <w:sz w:val="22"/>
          <w:szCs w:val="22"/>
        </w:rPr>
        <w:t>d in acco</w:t>
      </w:r>
      <w:r w:rsidRPr="00DC2D65">
        <w:rPr>
          <w:rFonts w:ascii="Calibri" w:hAnsi="Calibri" w:cs="Calibri"/>
          <w:spacing w:val="-1"/>
          <w:sz w:val="22"/>
          <w:szCs w:val="22"/>
        </w:rPr>
        <w:t>r</w:t>
      </w:r>
      <w:r w:rsidRPr="00DC2D65">
        <w:rPr>
          <w:rFonts w:ascii="Calibri" w:hAnsi="Calibri" w:cs="Calibri"/>
          <w:sz w:val="22"/>
          <w:szCs w:val="22"/>
        </w:rPr>
        <w:t>d</w:t>
      </w:r>
      <w:r w:rsidRPr="00DC2D65">
        <w:rPr>
          <w:rFonts w:ascii="Calibri" w:hAnsi="Calibri" w:cs="Calibri"/>
          <w:spacing w:val="-1"/>
          <w:sz w:val="22"/>
          <w:szCs w:val="22"/>
        </w:rPr>
        <w:t>a</w:t>
      </w:r>
      <w:r w:rsidRPr="00DC2D65">
        <w:rPr>
          <w:rFonts w:ascii="Calibri" w:hAnsi="Calibri" w:cs="Calibri"/>
          <w:sz w:val="22"/>
          <w:szCs w:val="22"/>
        </w:rPr>
        <w:t>nce with</w:t>
      </w:r>
      <w:r w:rsidRPr="00DC2D65">
        <w:rPr>
          <w:rFonts w:ascii="Calibri" w:hAnsi="Calibri" w:cs="Calibri"/>
          <w:spacing w:val="-2"/>
          <w:sz w:val="22"/>
          <w:szCs w:val="22"/>
        </w:rPr>
        <w:t xml:space="preserve"> </w:t>
      </w:r>
      <w:r w:rsidRPr="00DC2D65">
        <w:rPr>
          <w:rFonts w:ascii="Calibri" w:hAnsi="Calibri" w:cs="Calibri"/>
          <w:sz w:val="22"/>
          <w:szCs w:val="22"/>
        </w:rPr>
        <w:t>the Contract Documen</w:t>
      </w:r>
      <w:r w:rsidRPr="00DC2D65">
        <w:rPr>
          <w:rFonts w:ascii="Calibri" w:hAnsi="Calibri" w:cs="Calibri"/>
          <w:spacing w:val="-1"/>
          <w:sz w:val="22"/>
          <w:szCs w:val="22"/>
        </w:rPr>
        <w:t>t</w:t>
      </w:r>
      <w:r w:rsidRPr="00DC2D65">
        <w:rPr>
          <w:rFonts w:ascii="Calibri" w:hAnsi="Calibri" w:cs="Calibri"/>
          <w:sz w:val="22"/>
          <w:szCs w:val="22"/>
        </w:rPr>
        <w:t>s.</w:t>
      </w:r>
    </w:p>
    <w:p w14:paraId="7E910AAC" w14:textId="67A4FD2A" w:rsidR="00EB0930" w:rsidRPr="003C001D" w:rsidRDefault="00EB0930" w:rsidP="00EB0930">
      <w:pPr>
        <w:pStyle w:val="FDI-B1"/>
        <w:rPr>
          <w:rFonts w:asciiTheme="minorHAnsi" w:hAnsiTheme="minorHAnsi" w:cstheme="minorHAnsi"/>
          <w:color w:val="000000"/>
          <w:sz w:val="22"/>
          <w:szCs w:val="22"/>
        </w:rPr>
      </w:pPr>
      <w:r w:rsidRPr="003C001D">
        <w:rPr>
          <w:rFonts w:asciiTheme="minorHAnsi" w:hAnsiTheme="minorHAnsi" w:cstheme="minorHAnsi"/>
          <w:color w:val="000000"/>
          <w:sz w:val="22"/>
          <w:szCs w:val="22"/>
        </w:rPr>
        <w:t>I requ</w:t>
      </w:r>
      <w:r w:rsidRPr="003C001D">
        <w:rPr>
          <w:rFonts w:asciiTheme="minorHAnsi" w:hAnsiTheme="minorHAnsi" w:cstheme="minorHAnsi"/>
          <w:color w:val="000000"/>
          <w:spacing w:val="-1"/>
          <w:sz w:val="22"/>
          <w:szCs w:val="22"/>
        </w:rPr>
        <w:t>e</w:t>
      </w:r>
      <w:r w:rsidRPr="003C001D">
        <w:rPr>
          <w:rFonts w:asciiTheme="minorHAnsi" w:hAnsiTheme="minorHAnsi" w:cstheme="minorHAnsi"/>
          <w:color w:val="000000"/>
          <w:sz w:val="22"/>
          <w:szCs w:val="22"/>
        </w:rPr>
        <w:t>st</w:t>
      </w:r>
      <w:r w:rsidRPr="003C001D">
        <w:rPr>
          <w:rFonts w:asciiTheme="minorHAnsi" w:hAnsiTheme="minorHAnsi" w:cstheme="minorHAnsi"/>
          <w:color w:val="000000"/>
          <w:spacing w:val="-1"/>
          <w:sz w:val="22"/>
          <w:szCs w:val="22"/>
        </w:rPr>
        <w:t xml:space="preserve"> </w:t>
      </w:r>
      <w:r w:rsidRPr="003C001D">
        <w:rPr>
          <w:rFonts w:asciiTheme="minorHAnsi" w:hAnsiTheme="minorHAnsi" w:cstheme="minorHAnsi"/>
          <w:color w:val="000000"/>
          <w:sz w:val="22"/>
          <w:szCs w:val="22"/>
        </w:rPr>
        <w:t xml:space="preserve">that a </w:t>
      </w:r>
      <w:r w:rsidRPr="003C001D">
        <w:rPr>
          <w:rFonts w:asciiTheme="minorHAnsi" w:hAnsiTheme="minorHAnsi" w:cstheme="minorHAnsi"/>
          <w:sz w:val="22"/>
          <w:szCs w:val="22"/>
        </w:rPr>
        <w:t>Surveillance</w:t>
      </w:r>
      <w:r w:rsidRPr="003C001D">
        <w:rPr>
          <w:rFonts w:asciiTheme="minorHAnsi" w:hAnsiTheme="minorHAnsi" w:cstheme="minorHAnsi"/>
          <w:color w:val="000000"/>
          <w:sz w:val="22"/>
          <w:szCs w:val="22"/>
        </w:rPr>
        <w:t xml:space="preserve"> System Accep</w:t>
      </w:r>
      <w:r w:rsidRPr="003C001D">
        <w:rPr>
          <w:rFonts w:asciiTheme="minorHAnsi" w:hAnsiTheme="minorHAnsi" w:cstheme="minorHAnsi"/>
          <w:color w:val="000000"/>
          <w:spacing w:val="-1"/>
          <w:sz w:val="22"/>
          <w:szCs w:val="22"/>
        </w:rPr>
        <w:t>t</w:t>
      </w:r>
      <w:r w:rsidRPr="003C001D">
        <w:rPr>
          <w:rFonts w:asciiTheme="minorHAnsi" w:hAnsiTheme="minorHAnsi" w:cstheme="minorHAnsi"/>
          <w:color w:val="000000"/>
          <w:sz w:val="22"/>
          <w:szCs w:val="22"/>
        </w:rPr>
        <w:t>ance Test be</w:t>
      </w:r>
      <w:r w:rsidRPr="003C001D">
        <w:rPr>
          <w:rFonts w:asciiTheme="minorHAnsi" w:hAnsiTheme="minorHAnsi" w:cstheme="minorHAnsi"/>
          <w:color w:val="000000"/>
          <w:spacing w:val="-2"/>
          <w:sz w:val="22"/>
          <w:szCs w:val="22"/>
        </w:rPr>
        <w:t xml:space="preserve"> </w:t>
      </w:r>
      <w:r w:rsidRPr="003C001D">
        <w:rPr>
          <w:rFonts w:asciiTheme="minorHAnsi" w:hAnsiTheme="minorHAnsi" w:cstheme="minorHAnsi"/>
          <w:color w:val="000000"/>
          <w:sz w:val="22"/>
          <w:szCs w:val="22"/>
        </w:rPr>
        <w:t>cond</w:t>
      </w:r>
      <w:r w:rsidRPr="003C001D">
        <w:rPr>
          <w:rFonts w:asciiTheme="minorHAnsi" w:hAnsiTheme="minorHAnsi" w:cstheme="minorHAnsi"/>
          <w:color w:val="000000"/>
          <w:spacing w:val="-1"/>
          <w:sz w:val="22"/>
          <w:szCs w:val="22"/>
        </w:rPr>
        <w:t>u</w:t>
      </w:r>
      <w:r w:rsidRPr="003C001D">
        <w:rPr>
          <w:rFonts w:asciiTheme="minorHAnsi" w:hAnsiTheme="minorHAnsi" w:cstheme="minorHAnsi"/>
          <w:color w:val="000000"/>
          <w:sz w:val="22"/>
          <w:szCs w:val="22"/>
        </w:rPr>
        <w:t>cted</w:t>
      </w:r>
    </w:p>
    <w:p w14:paraId="1D536CBC" w14:textId="77777777" w:rsidR="00EB0930" w:rsidRPr="00DC2D65" w:rsidRDefault="00EB0930" w:rsidP="00EB0930">
      <w:pPr>
        <w:rPr>
          <w:rFonts w:cs="Calibri"/>
          <w:szCs w:val="22"/>
        </w:rPr>
      </w:pPr>
    </w:p>
    <w:p w14:paraId="247F32B4"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on (date)______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p>
    <w:p w14:paraId="3EC8E507" w14:textId="77777777" w:rsidR="00EB0930" w:rsidRPr="00DC2D65" w:rsidRDefault="00EB0930" w:rsidP="00EB0930">
      <w:pPr>
        <w:rPr>
          <w:rFonts w:cs="Calibri"/>
          <w:szCs w:val="22"/>
        </w:rPr>
      </w:pPr>
    </w:p>
    <w:p w14:paraId="3C071BE1"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By:_______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w:t>
      </w:r>
    </w:p>
    <w:p w14:paraId="77C55483" w14:textId="77777777" w:rsidR="00EB0930" w:rsidRPr="00DC2D65" w:rsidRDefault="00EB0930" w:rsidP="00EB0930">
      <w:pPr>
        <w:rPr>
          <w:rFonts w:cs="Calibri"/>
          <w:szCs w:val="22"/>
        </w:rPr>
      </w:pPr>
    </w:p>
    <w:p w14:paraId="68481442"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Title:___</w:t>
      </w:r>
      <w:r w:rsidRPr="00DC2D65">
        <w:rPr>
          <w:rFonts w:ascii="Calibri" w:hAnsi="Calibri" w:cs="Calibri"/>
          <w:color w:val="000000"/>
          <w:spacing w:val="1"/>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______________</w:t>
      </w:r>
    </w:p>
    <w:p w14:paraId="303E0CC2" w14:textId="77777777" w:rsidR="00EB0930" w:rsidRPr="00DC2D65" w:rsidRDefault="00EB0930" w:rsidP="00EB0930">
      <w:pPr>
        <w:rPr>
          <w:rFonts w:cs="Calibri"/>
          <w:szCs w:val="22"/>
        </w:rPr>
      </w:pPr>
    </w:p>
    <w:p w14:paraId="577C2DB7"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Company:____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p>
    <w:p w14:paraId="51F2AB02" w14:textId="77777777" w:rsidR="00EB0930" w:rsidRPr="00DC2D65" w:rsidRDefault="00EB0930" w:rsidP="00EB0930">
      <w:pPr>
        <w:rPr>
          <w:rFonts w:cs="Calibri"/>
          <w:szCs w:val="22"/>
        </w:rPr>
      </w:pPr>
    </w:p>
    <w:p w14:paraId="65974A49"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Date of Request:____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w:t>
      </w:r>
    </w:p>
    <w:p w14:paraId="657A6354" w14:textId="3E6D0AA1" w:rsidR="00421758" w:rsidRDefault="00EB0930" w:rsidP="00EB0930">
      <w:pPr>
        <w:pStyle w:val="FDI-T3"/>
        <w:jc w:val="center"/>
        <w:rPr>
          <w:rFonts w:ascii="Calibri" w:hAnsi="Calibri" w:cs="Calibri"/>
          <w:sz w:val="22"/>
          <w:szCs w:val="22"/>
        </w:rPr>
      </w:pPr>
      <w:r w:rsidRPr="00DC2D65">
        <w:rPr>
          <w:rFonts w:ascii="Calibri" w:hAnsi="Calibri" w:cs="Calibri"/>
          <w:sz w:val="22"/>
          <w:szCs w:val="22"/>
        </w:rPr>
        <w:br w:type="column"/>
      </w:r>
      <w:r w:rsidR="00421758">
        <w:rPr>
          <w:rFonts w:ascii="Calibri" w:hAnsi="Calibri" w:cs="Calibri"/>
          <w:sz w:val="22"/>
          <w:szCs w:val="22"/>
        </w:rPr>
        <w:lastRenderedPageBreak/>
        <w:t>Appendix B</w:t>
      </w:r>
    </w:p>
    <w:p w14:paraId="7A62F87F" w14:textId="1027E49F"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 xml:space="preserve">UNIVERSITY OF HOUSTON </w:t>
      </w:r>
    </w:p>
    <w:p w14:paraId="41E415D9" w14:textId="303EAF6A"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REQUEST</w:t>
      </w:r>
      <w:r w:rsidRPr="00DC2D65">
        <w:rPr>
          <w:rFonts w:ascii="Calibri" w:hAnsi="Calibri" w:cs="Calibri"/>
          <w:spacing w:val="-1"/>
          <w:sz w:val="22"/>
          <w:szCs w:val="22"/>
        </w:rPr>
        <w:t xml:space="preserve"> F</w:t>
      </w:r>
      <w:r w:rsidRPr="00DC2D65">
        <w:rPr>
          <w:rFonts w:ascii="Calibri" w:hAnsi="Calibri" w:cs="Calibri"/>
          <w:sz w:val="22"/>
          <w:szCs w:val="22"/>
        </w:rPr>
        <w:t xml:space="preserve">OR </w:t>
      </w:r>
      <w:r w:rsidRPr="00DC2D65">
        <w:rPr>
          <w:rFonts w:ascii="Calibri" w:hAnsi="Calibri" w:cs="Calibri"/>
          <w:spacing w:val="-1"/>
          <w:sz w:val="22"/>
          <w:szCs w:val="22"/>
        </w:rPr>
        <w:t xml:space="preserve">INTRUSTION DETECTION SYSTEM </w:t>
      </w:r>
      <w:r w:rsidRPr="00DC2D65">
        <w:rPr>
          <w:rFonts w:ascii="Calibri" w:hAnsi="Calibri" w:cs="Calibri"/>
          <w:sz w:val="22"/>
          <w:szCs w:val="22"/>
        </w:rPr>
        <w:t>ACCEP</w:t>
      </w:r>
      <w:r w:rsidRPr="00DC2D65">
        <w:rPr>
          <w:rFonts w:ascii="Calibri" w:hAnsi="Calibri" w:cs="Calibri"/>
          <w:spacing w:val="-1"/>
          <w:sz w:val="22"/>
          <w:szCs w:val="22"/>
        </w:rPr>
        <w:t>TA</w:t>
      </w:r>
      <w:r w:rsidRPr="00DC2D65">
        <w:rPr>
          <w:rFonts w:ascii="Calibri" w:hAnsi="Calibri" w:cs="Calibri"/>
          <w:sz w:val="22"/>
          <w:szCs w:val="22"/>
        </w:rPr>
        <w:t>NCE T</w:t>
      </w:r>
      <w:r w:rsidRPr="00DC2D65">
        <w:rPr>
          <w:rFonts w:ascii="Calibri" w:hAnsi="Calibri" w:cs="Calibri"/>
          <w:spacing w:val="-1"/>
          <w:sz w:val="22"/>
          <w:szCs w:val="22"/>
        </w:rPr>
        <w:t>E</w:t>
      </w:r>
      <w:r w:rsidRPr="00DC2D65">
        <w:rPr>
          <w:rFonts w:ascii="Calibri" w:hAnsi="Calibri" w:cs="Calibri"/>
          <w:sz w:val="22"/>
          <w:szCs w:val="22"/>
        </w:rPr>
        <w:t>ST</w:t>
      </w:r>
    </w:p>
    <w:p w14:paraId="66270D75" w14:textId="77777777" w:rsidR="00EB0930" w:rsidRPr="00DC2D65" w:rsidRDefault="00EB0930" w:rsidP="00EB0930">
      <w:pPr>
        <w:pStyle w:val="FDI-T3"/>
        <w:jc w:val="center"/>
        <w:rPr>
          <w:rFonts w:ascii="Calibri" w:hAnsi="Calibri" w:cs="Calibri"/>
          <w:sz w:val="22"/>
          <w:szCs w:val="22"/>
        </w:rPr>
      </w:pPr>
    </w:p>
    <w:p w14:paraId="033C235D"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Building: 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352562CE"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Contractor:_____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764C3F45"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I hereby c</w:t>
      </w:r>
      <w:r w:rsidRPr="00DC2D65">
        <w:rPr>
          <w:rFonts w:ascii="Calibri" w:hAnsi="Calibri" w:cs="Calibri"/>
          <w:color w:val="000000"/>
          <w:spacing w:val="-2"/>
          <w:sz w:val="22"/>
          <w:szCs w:val="22"/>
        </w:rPr>
        <w:t>e</w:t>
      </w:r>
      <w:r w:rsidRPr="00DC2D65">
        <w:rPr>
          <w:rFonts w:ascii="Calibri" w:hAnsi="Calibri" w:cs="Calibri"/>
          <w:color w:val="000000"/>
          <w:sz w:val="22"/>
          <w:szCs w:val="22"/>
        </w:rPr>
        <w:t>rtify that:</w:t>
      </w:r>
    </w:p>
    <w:p w14:paraId="66242104" w14:textId="7314ED47"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1.</w:t>
      </w:r>
      <w:r w:rsidRPr="00DC2D65">
        <w:rPr>
          <w:rFonts w:ascii="Calibri" w:hAnsi="Calibri" w:cs="Calibri"/>
          <w:sz w:val="22"/>
          <w:szCs w:val="22"/>
        </w:rPr>
        <w:tab/>
        <w:t>The intrusion detection system installation at the</w:t>
      </w:r>
      <w:r w:rsidRPr="00DC2D65">
        <w:rPr>
          <w:rFonts w:ascii="Calibri" w:hAnsi="Calibri" w:cs="Calibri"/>
          <w:spacing w:val="-2"/>
          <w:sz w:val="22"/>
          <w:szCs w:val="22"/>
        </w:rPr>
        <w:t xml:space="preserve"> </w:t>
      </w:r>
      <w:r w:rsidR="00483F92" w:rsidRPr="00DC2D65">
        <w:rPr>
          <w:rFonts w:ascii="Calibri" w:hAnsi="Calibri" w:cs="Calibri"/>
          <w:sz w:val="22"/>
          <w:szCs w:val="22"/>
        </w:rPr>
        <w:t>above-mentioned</w:t>
      </w:r>
      <w:r w:rsidRPr="00DC2D65">
        <w:rPr>
          <w:rFonts w:ascii="Calibri" w:hAnsi="Calibri" w:cs="Calibri"/>
          <w:sz w:val="22"/>
          <w:szCs w:val="22"/>
        </w:rPr>
        <w:t xml:space="preserve"> </w:t>
      </w:r>
      <w:r w:rsidRPr="00DC2D65">
        <w:rPr>
          <w:rFonts w:ascii="Calibri" w:hAnsi="Calibri" w:cs="Calibri"/>
          <w:spacing w:val="-1"/>
          <w:sz w:val="22"/>
          <w:szCs w:val="22"/>
        </w:rPr>
        <w:t>b</w:t>
      </w:r>
      <w:r w:rsidRPr="00DC2D65">
        <w:rPr>
          <w:rFonts w:ascii="Calibri" w:hAnsi="Calibri" w:cs="Calibri"/>
          <w:sz w:val="22"/>
          <w:szCs w:val="22"/>
        </w:rPr>
        <w:t>uilding</w:t>
      </w:r>
      <w:r w:rsidRPr="00DC2D65">
        <w:rPr>
          <w:rFonts w:ascii="Calibri" w:hAnsi="Calibri" w:cs="Calibri"/>
          <w:spacing w:val="-1"/>
          <w:sz w:val="22"/>
          <w:szCs w:val="22"/>
        </w:rPr>
        <w:t xml:space="preserve"> </w:t>
      </w:r>
      <w:r w:rsidRPr="00DC2D65">
        <w:rPr>
          <w:rFonts w:ascii="Calibri" w:hAnsi="Calibri" w:cs="Calibri"/>
          <w:sz w:val="22"/>
          <w:szCs w:val="22"/>
        </w:rPr>
        <w:t>is co</w:t>
      </w:r>
      <w:r w:rsidRPr="00DC2D65">
        <w:rPr>
          <w:rFonts w:ascii="Calibri" w:hAnsi="Calibri" w:cs="Calibri"/>
          <w:spacing w:val="-1"/>
          <w:sz w:val="22"/>
          <w:szCs w:val="22"/>
        </w:rPr>
        <w:t>m</w:t>
      </w:r>
      <w:r w:rsidRPr="00DC2D65">
        <w:rPr>
          <w:rFonts w:ascii="Calibri" w:hAnsi="Calibri" w:cs="Calibri"/>
          <w:sz w:val="22"/>
          <w:szCs w:val="22"/>
        </w:rPr>
        <w:t>plete and h</w:t>
      </w:r>
      <w:r w:rsidRPr="00DC2D65">
        <w:rPr>
          <w:rFonts w:ascii="Calibri" w:hAnsi="Calibri" w:cs="Calibri"/>
          <w:spacing w:val="-1"/>
          <w:sz w:val="22"/>
          <w:szCs w:val="22"/>
        </w:rPr>
        <w:t>a</w:t>
      </w:r>
      <w:r w:rsidRPr="00DC2D65">
        <w:rPr>
          <w:rFonts w:ascii="Calibri" w:hAnsi="Calibri" w:cs="Calibri"/>
          <w:sz w:val="22"/>
          <w:szCs w:val="22"/>
        </w:rPr>
        <w:t>s</w:t>
      </w:r>
      <w:r w:rsidRPr="00DC2D65">
        <w:rPr>
          <w:rFonts w:ascii="Calibri" w:hAnsi="Calibri" w:cs="Calibri"/>
          <w:spacing w:val="-1"/>
          <w:sz w:val="22"/>
          <w:szCs w:val="22"/>
        </w:rPr>
        <w:t xml:space="preserve"> </w:t>
      </w:r>
      <w:r w:rsidRPr="00DC2D65">
        <w:rPr>
          <w:rFonts w:ascii="Calibri" w:hAnsi="Calibri" w:cs="Calibri"/>
          <w:sz w:val="22"/>
          <w:szCs w:val="22"/>
        </w:rPr>
        <w:t>b</w:t>
      </w:r>
      <w:r w:rsidRPr="00DC2D65">
        <w:rPr>
          <w:rFonts w:ascii="Calibri" w:hAnsi="Calibri" w:cs="Calibri"/>
          <w:spacing w:val="-1"/>
          <w:sz w:val="22"/>
          <w:szCs w:val="22"/>
        </w:rPr>
        <w:t>e</w:t>
      </w:r>
      <w:r w:rsidRPr="00DC2D65">
        <w:rPr>
          <w:rFonts w:ascii="Calibri" w:hAnsi="Calibri" w:cs="Calibri"/>
          <w:sz w:val="22"/>
          <w:szCs w:val="22"/>
        </w:rPr>
        <w:t>en provided</w:t>
      </w:r>
      <w:r w:rsidRPr="00DC2D65">
        <w:rPr>
          <w:rFonts w:ascii="Calibri" w:hAnsi="Calibri" w:cs="Calibri"/>
          <w:spacing w:val="-1"/>
          <w:sz w:val="22"/>
          <w:szCs w:val="22"/>
        </w:rPr>
        <w:t xml:space="preserve"> </w:t>
      </w:r>
      <w:r w:rsidRPr="00DC2D65">
        <w:rPr>
          <w:rFonts w:ascii="Calibri" w:hAnsi="Calibri" w:cs="Calibri"/>
          <w:sz w:val="22"/>
          <w:szCs w:val="22"/>
        </w:rPr>
        <w:t xml:space="preserve">in </w:t>
      </w:r>
      <w:r w:rsidRPr="00DC2D65">
        <w:rPr>
          <w:rFonts w:ascii="Calibri" w:hAnsi="Calibri" w:cs="Calibri"/>
          <w:spacing w:val="-1"/>
          <w:sz w:val="22"/>
          <w:szCs w:val="22"/>
        </w:rPr>
        <w:t>a</w:t>
      </w:r>
      <w:r w:rsidRPr="00DC2D65">
        <w:rPr>
          <w:rFonts w:ascii="Calibri" w:hAnsi="Calibri" w:cs="Calibri"/>
          <w:sz w:val="22"/>
          <w:szCs w:val="22"/>
        </w:rPr>
        <w:t>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w:t>
      </w:r>
      <w:r w:rsidRPr="00DC2D65">
        <w:rPr>
          <w:rFonts w:ascii="Calibri" w:hAnsi="Calibri" w:cs="Calibri"/>
          <w:spacing w:val="-1"/>
          <w:sz w:val="22"/>
          <w:szCs w:val="22"/>
        </w:rPr>
        <w:t>t</w:t>
      </w:r>
      <w:r w:rsidRPr="00DC2D65">
        <w:rPr>
          <w:rFonts w:ascii="Calibri" w:hAnsi="Calibri" w:cs="Calibri"/>
          <w:sz w:val="22"/>
          <w:szCs w:val="22"/>
        </w:rPr>
        <w:t>h</w:t>
      </w:r>
      <w:r w:rsidRPr="00DC2D65">
        <w:rPr>
          <w:rFonts w:ascii="Calibri" w:hAnsi="Calibri" w:cs="Calibri"/>
          <w:spacing w:val="-1"/>
          <w:sz w:val="22"/>
          <w:szCs w:val="22"/>
        </w:rPr>
        <w:t xml:space="preserve"> </w:t>
      </w:r>
      <w:r w:rsidRPr="00DC2D65">
        <w:rPr>
          <w:rFonts w:ascii="Calibri" w:hAnsi="Calibri" w:cs="Calibri"/>
          <w:sz w:val="22"/>
          <w:szCs w:val="22"/>
        </w:rPr>
        <w:t>the Contract Doc</w:t>
      </w:r>
      <w:r w:rsidRPr="00DC2D65">
        <w:rPr>
          <w:rFonts w:ascii="Calibri" w:hAnsi="Calibri" w:cs="Calibri"/>
          <w:spacing w:val="-1"/>
          <w:sz w:val="22"/>
          <w:szCs w:val="22"/>
        </w:rPr>
        <w:t>u</w:t>
      </w:r>
      <w:r w:rsidRPr="00DC2D65">
        <w:rPr>
          <w:rFonts w:ascii="Calibri" w:hAnsi="Calibri" w:cs="Calibri"/>
          <w:sz w:val="22"/>
          <w:szCs w:val="22"/>
        </w:rPr>
        <w:t>ments.</w:t>
      </w:r>
    </w:p>
    <w:p w14:paraId="13138679" w14:textId="1024E54D"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2.</w:t>
      </w:r>
      <w:r w:rsidRPr="00DC2D65">
        <w:rPr>
          <w:rFonts w:ascii="Calibri" w:hAnsi="Calibri" w:cs="Calibri"/>
          <w:sz w:val="22"/>
          <w:szCs w:val="22"/>
        </w:rPr>
        <w:tab/>
        <w:t>All syst</w:t>
      </w:r>
      <w:r w:rsidRPr="00DC2D65">
        <w:rPr>
          <w:rFonts w:ascii="Calibri" w:hAnsi="Calibri" w:cs="Calibri"/>
          <w:spacing w:val="-1"/>
          <w:sz w:val="22"/>
          <w:szCs w:val="22"/>
        </w:rPr>
        <w:t>e</w:t>
      </w:r>
      <w:r w:rsidRPr="00DC2D65">
        <w:rPr>
          <w:rFonts w:ascii="Calibri" w:hAnsi="Calibri" w:cs="Calibri"/>
          <w:sz w:val="22"/>
          <w:szCs w:val="22"/>
        </w:rPr>
        <w:t xml:space="preserve">ms and </w:t>
      </w:r>
      <w:r w:rsidRPr="00DC2D65">
        <w:rPr>
          <w:rFonts w:ascii="Calibri" w:hAnsi="Calibri" w:cs="Calibri"/>
          <w:spacing w:val="-2"/>
          <w:sz w:val="22"/>
          <w:szCs w:val="22"/>
        </w:rPr>
        <w:t>d</w:t>
      </w:r>
      <w:r w:rsidRPr="00DC2D65">
        <w:rPr>
          <w:rFonts w:ascii="Calibri" w:hAnsi="Calibri" w:cs="Calibri"/>
          <w:sz w:val="22"/>
          <w:szCs w:val="22"/>
        </w:rPr>
        <w:t xml:space="preserve">evices have </w:t>
      </w:r>
      <w:r w:rsidRPr="00DC2D65">
        <w:rPr>
          <w:rFonts w:ascii="Calibri" w:hAnsi="Calibri" w:cs="Calibri"/>
          <w:spacing w:val="-1"/>
          <w:sz w:val="22"/>
          <w:szCs w:val="22"/>
        </w:rPr>
        <w:t>b</w:t>
      </w:r>
      <w:r w:rsidRPr="00DC2D65">
        <w:rPr>
          <w:rFonts w:ascii="Calibri" w:hAnsi="Calibri" w:cs="Calibri"/>
          <w:sz w:val="22"/>
          <w:szCs w:val="22"/>
        </w:rPr>
        <w:t>een</w:t>
      </w:r>
      <w:r w:rsidRPr="00DC2D65">
        <w:rPr>
          <w:rFonts w:ascii="Calibri" w:hAnsi="Calibri" w:cs="Calibri"/>
          <w:spacing w:val="-1"/>
          <w:sz w:val="22"/>
          <w:szCs w:val="22"/>
        </w:rPr>
        <w:t xml:space="preserve"> </w:t>
      </w:r>
      <w:r w:rsidRPr="00DC2D65">
        <w:rPr>
          <w:rFonts w:ascii="Calibri" w:hAnsi="Calibri" w:cs="Calibri"/>
          <w:sz w:val="22"/>
          <w:szCs w:val="22"/>
        </w:rPr>
        <w:t>thorou</w:t>
      </w:r>
      <w:r w:rsidRPr="00DC2D65">
        <w:rPr>
          <w:rFonts w:ascii="Calibri" w:hAnsi="Calibri" w:cs="Calibri"/>
          <w:spacing w:val="-1"/>
          <w:sz w:val="22"/>
          <w:szCs w:val="22"/>
        </w:rPr>
        <w:t>g</w:t>
      </w:r>
      <w:r w:rsidRPr="00DC2D65">
        <w:rPr>
          <w:rFonts w:ascii="Calibri" w:hAnsi="Calibri" w:cs="Calibri"/>
          <w:sz w:val="22"/>
          <w:szCs w:val="22"/>
        </w:rPr>
        <w:t>hly pre-te</w:t>
      </w:r>
      <w:r w:rsidRPr="00DC2D65">
        <w:rPr>
          <w:rFonts w:ascii="Calibri" w:hAnsi="Calibri" w:cs="Calibri"/>
          <w:spacing w:val="-1"/>
          <w:sz w:val="22"/>
          <w:szCs w:val="22"/>
        </w:rPr>
        <w:t>s</w:t>
      </w:r>
      <w:r w:rsidRPr="00DC2D65">
        <w:rPr>
          <w:rFonts w:ascii="Calibri" w:hAnsi="Calibri" w:cs="Calibri"/>
          <w:sz w:val="22"/>
          <w:szCs w:val="22"/>
        </w:rPr>
        <w:t>t</w:t>
      </w:r>
      <w:r w:rsidRPr="00DC2D65">
        <w:rPr>
          <w:rFonts w:ascii="Calibri" w:hAnsi="Calibri" w:cs="Calibri"/>
          <w:spacing w:val="-1"/>
          <w:sz w:val="22"/>
          <w:szCs w:val="22"/>
        </w:rPr>
        <w:t>e</w:t>
      </w:r>
      <w:r w:rsidR="003C001D">
        <w:rPr>
          <w:rFonts w:ascii="Calibri" w:hAnsi="Calibri" w:cs="Calibri"/>
          <w:sz w:val="22"/>
          <w:szCs w:val="22"/>
        </w:rPr>
        <w:t xml:space="preserve">d </w:t>
      </w:r>
      <w:r w:rsidRPr="00DC2D65">
        <w:rPr>
          <w:rFonts w:ascii="Calibri" w:hAnsi="Calibri" w:cs="Calibri"/>
          <w:sz w:val="22"/>
          <w:szCs w:val="22"/>
        </w:rPr>
        <w:t>and</w:t>
      </w:r>
      <w:r w:rsidRPr="00DC2D65">
        <w:rPr>
          <w:rFonts w:ascii="Calibri" w:hAnsi="Calibri" w:cs="Calibri"/>
          <w:spacing w:val="-1"/>
          <w:sz w:val="22"/>
          <w:szCs w:val="22"/>
        </w:rPr>
        <w:t xml:space="preserve"> </w:t>
      </w:r>
      <w:r w:rsidRPr="00DC2D65">
        <w:rPr>
          <w:rFonts w:ascii="Calibri" w:hAnsi="Calibri" w:cs="Calibri"/>
          <w:sz w:val="22"/>
          <w:szCs w:val="22"/>
        </w:rPr>
        <w:t>all nec</w:t>
      </w:r>
      <w:r w:rsidRPr="00DC2D65">
        <w:rPr>
          <w:rFonts w:ascii="Calibri" w:hAnsi="Calibri" w:cs="Calibri"/>
          <w:spacing w:val="-1"/>
          <w:sz w:val="22"/>
          <w:szCs w:val="22"/>
        </w:rPr>
        <w:t>es</w:t>
      </w:r>
      <w:r w:rsidRPr="00DC2D65">
        <w:rPr>
          <w:rFonts w:ascii="Calibri" w:hAnsi="Calibri" w:cs="Calibri"/>
          <w:sz w:val="22"/>
          <w:szCs w:val="22"/>
        </w:rPr>
        <w:t>sary</w:t>
      </w:r>
      <w:r w:rsidRPr="00DC2D65">
        <w:rPr>
          <w:rFonts w:ascii="Calibri" w:hAnsi="Calibri" w:cs="Calibri"/>
          <w:spacing w:val="-2"/>
          <w:sz w:val="22"/>
          <w:szCs w:val="22"/>
        </w:rPr>
        <w:t xml:space="preserve"> </w:t>
      </w:r>
      <w:r w:rsidRPr="00DC2D65">
        <w:rPr>
          <w:rFonts w:ascii="Calibri" w:hAnsi="Calibri" w:cs="Calibri"/>
          <w:sz w:val="22"/>
          <w:szCs w:val="22"/>
        </w:rPr>
        <w:t>corr</w:t>
      </w:r>
      <w:r w:rsidRPr="00DC2D65">
        <w:rPr>
          <w:rFonts w:ascii="Calibri" w:hAnsi="Calibri" w:cs="Calibri"/>
          <w:spacing w:val="-1"/>
          <w:sz w:val="22"/>
          <w:szCs w:val="22"/>
        </w:rPr>
        <w:t>e</w:t>
      </w:r>
      <w:r w:rsidRPr="00DC2D65">
        <w:rPr>
          <w:rFonts w:ascii="Calibri" w:hAnsi="Calibri" w:cs="Calibri"/>
          <w:sz w:val="22"/>
          <w:szCs w:val="22"/>
        </w:rPr>
        <w:t>ctions have been</w:t>
      </w:r>
      <w:r w:rsidRPr="00DC2D65">
        <w:rPr>
          <w:rFonts w:ascii="Calibri" w:hAnsi="Calibri" w:cs="Calibri"/>
          <w:spacing w:val="-1"/>
          <w:sz w:val="22"/>
          <w:szCs w:val="22"/>
        </w:rPr>
        <w:t xml:space="preserve"> </w:t>
      </w:r>
      <w:r w:rsidRPr="00DC2D65">
        <w:rPr>
          <w:rFonts w:ascii="Calibri" w:hAnsi="Calibri" w:cs="Calibri"/>
          <w:sz w:val="22"/>
          <w:szCs w:val="22"/>
        </w:rPr>
        <w:t>made.</w:t>
      </w:r>
    </w:p>
    <w:p w14:paraId="6F1A98A3" w14:textId="4D3912C8"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3.</w:t>
      </w:r>
      <w:r w:rsidRPr="00DC2D65">
        <w:rPr>
          <w:rFonts w:ascii="Calibri" w:hAnsi="Calibri" w:cs="Calibri"/>
          <w:sz w:val="22"/>
          <w:szCs w:val="22"/>
        </w:rPr>
        <w:tab/>
        <w:t>All</w:t>
      </w:r>
      <w:r w:rsidRPr="00DC2D65">
        <w:rPr>
          <w:rFonts w:ascii="Calibri" w:hAnsi="Calibri" w:cs="Calibri"/>
          <w:spacing w:val="-1"/>
          <w:sz w:val="22"/>
          <w:szCs w:val="22"/>
        </w:rPr>
        <w:t xml:space="preserve"> </w:t>
      </w:r>
      <w:r w:rsidRPr="00DC2D65">
        <w:rPr>
          <w:rFonts w:ascii="Calibri" w:hAnsi="Calibri" w:cs="Calibri"/>
          <w:sz w:val="22"/>
          <w:szCs w:val="22"/>
        </w:rPr>
        <w:t>pro</w:t>
      </w:r>
      <w:r w:rsidRPr="00DC2D65">
        <w:rPr>
          <w:rFonts w:ascii="Calibri" w:hAnsi="Calibri" w:cs="Calibri"/>
          <w:spacing w:val="-1"/>
          <w:sz w:val="22"/>
          <w:szCs w:val="22"/>
        </w:rPr>
        <w:t>je</w:t>
      </w:r>
      <w:r w:rsidRPr="00DC2D65">
        <w:rPr>
          <w:rFonts w:ascii="Calibri" w:hAnsi="Calibri" w:cs="Calibri"/>
          <w:sz w:val="22"/>
          <w:szCs w:val="22"/>
        </w:rPr>
        <w:t>ct document</w:t>
      </w:r>
      <w:r w:rsidRPr="00DC2D65">
        <w:rPr>
          <w:rFonts w:ascii="Calibri" w:hAnsi="Calibri" w:cs="Calibri"/>
          <w:spacing w:val="-1"/>
          <w:sz w:val="22"/>
          <w:szCs w:val="22"/>
        </w:rPr>
        <w:t>at</w:t>
      </w:r>
      <w:r w:rsidRPr="00DC2D65">
        <w:rPr>
          <w:rFonts w:ascii="Calibri" w:hAnsi="Calibri" w:cs="Calibri"/>
          <w:sz w:val="22"/>
          <w:szCs w:val="22"/>
        </w:rPr>
        <w:t>ion,</w:t>
      </w:r>
      <w:r w:rsidRPr="00DC2D65">
        <w:rPr>
          <w:rFonts w:ascii="Calibri" w:hAnsi="Calibri" w:cs="Calibri"/>
          <w:spacing w:val="-1"/>
          <w:sz w:val="22"/>
          <w:szCs w:val="22"/>
        </w:rPr>
        <w:t xml:space="preserve"> </w:t>
      </w:r>
      <w:r w:rsidRPr="00DC2D65">
        <w:rPr>
          <w:rFonts w:ascii="Calibri" w:hAnsi="Calibri" w:cs="Calibri"/>
          <w:sz w:val="22"/>
          <w:szCs w:val="22"/>
        </w:rPr>
        <w:t>includ</w:t>
      </w:r>
      <w:r w:rsidRPr="00DC2D65">
        <w:rPr>
          <w:rFonts w:ascii="Calibri" w:hAnsi="Calibri" w:cs="Calibri"/>
          <w:spacing w:val="-1"/>
          <w:sz w:val="22"/>
          <w:szCs w:val="22"/>
        </w:rPr>
        <w:t>i</w:t>
      </w:r>
      <w:r w:rsidRPr="00DC2D65">
        <w:rPr>
          <w:rFonts w:ascii="Calibri" w:hAnsi="Calibri" w:cs="Calibri"/>
          <w:sz w:val="22"/>
          <w:szCs w:val="22"/>
        </w:rPr>
        <w:t>ng</w:t>
      </w:r>
      <w:r w:rsidRPr="00DC2D65">
        <w:rPr>
          <w:rFonts w:ascii="Calibri" w:hAnsi="Calibri" w:cs="Calibri"/>
          <w:spacing w:val="-2"/>
          <w:sz w:val="22"/>
          <w:szCs w:val="22"/>
        </w:rPr>
        <w:t xml:space="preserve"> </w:t>
      </w:r>
      <w:r w:rsidRPr="00DC2D65">
        <w:rPr>
          <w:rFonts w:ascii="Calibri" w:hAnsi="Calibri" w:cs="Calibri"/>
          <w:sz w:val="22"/>
          <w:szCs w:val="22"/>
        </w:rPr>
        <w:t>As-</w:t>
      </w:r>
      <w:r w:rsidR="00BD509F">
        <w:rPr>
          <w:rFonts w:ascii="Calibri" w:hAnsi="Calibri" w:cs="Calibri"/>
          <w:sz w:val="22"/>
          <w:szCs w:val="22"/>
        </w:rPr>
        <w:t>B</w:t>
      </w:r>
      <w:r w:rsidRPr="00DC2D65">
        <w:rPr>
          <w:rFonts w:ascii="Calibri" w:hAnsi="Calibri" w:cs="Calibri"/>
          <w:sz w:val="22"/>
          <w:szCs w:val="22"/>
        </w:rPr>
        <w:t>uilt</w:t>
      </w:r>
      <w:r w:rsidRPr="00DC2D65">
        <w:rPr>
          <w:rFonts w:ascii="Calibri" w:hAnsi="Calibri" w:cs="Calibri"/>
          <w:spacing w:val="-1"/>
          <w:sz w:val="22"/>
          <w:szCs w:val="22"/>
        </w:rPr>
        <w:t xml:space="preserve"> </w:t>
      </w:r>
      <w:r w:rsidRPr="00DC2D65">
        <w:rPr>
          <w:rFonts w:ascii="Calibri" w:hAnsi="Calibri" w:cs="Calibri"/>
          <w:sz w:val="22"/>
          <w:szCs w:val="22"/>
        </w:rPr>
        <w:t>Dr</w:t>
      </w:r>
      <w:r w:rsidRPr="00DC2D65">
        <w:rPr>
          <w:rFonts w:ascii="Calibri" w:hAnsi="Calibri" w:cs="Calibri"/>
          <w:spacing w:val="-1"/>
          <w:sz w:val="22"/>
          <w:szCs w:val="22"/>
        </w:rPr>
        <w:t>a</w:t>
      </w:r>
      <w:r w:rsidRPr="00DC2D65">
        <w:rPr>
          <w:rFonts w:ascii="Calibri" w:hAnsi="Calibri" w:cs="Calibri"/>
          <w:sz w:val="22"/>
          <w:szCs w:val="22"/>
        </w:rPr>
        <w:t>win</w:t>
      </w:r>
      <w:r w:rsidRPr="00DC2D65">
        <w:rPr>
          <w:rFonts w:ascii="Calibri" w:hAnsi="Calibri" w:cs="Calibri"/>
          <w:spacing w:val="-1"/>
          <w:sz w:val="22"/>
          <w:szCs w:val="22"/>
        </w:rPr>
        <w:t>g</w:t>
      </w:r>
      <w:r w:rsidRPr="00DC2D65">
        <w:rPr>
          <w:rFonts w:ascii="Calibri" w:hAnsi="Calibri" w:cs="Calibri"/>
          <w:sz w:val="22"/>
          <w:szCs w:val="22"/>
        </w:rPr>
        <w:t>s, System D</w:t>
      </w:r>
      <w:r w:rsidRPr="00DC2D65">
        <w:rPr>
          <w:rFonts w:ascii="Calibri" w:hAnsi="Calibri" w:cs="Calibri"/>
          <w:spacing w:val="-1"/>
          <w:sz w:val="22"/>
          <w:szCs w:val="22"/>
        </w:rPr>
        <w:t>o</w:t>
      </w:r>
      <w:r w:rsidRPr="00DC2D65">
        <w:rPr>
          <w:rFonts w:ascii="Calibri" w:hAnsi="Calibri" w:cs="Calibri"/>
          <w:sz w:val="22"/>
          <w:szCs w:val="22"/>
        </w:rPr>
        <w:t>c</w:t>
      </w:r>
      <w:r w:rsidRPr="00DC2D65">
        <w:rPr>
          <w:rFonts w:ascii="Calibri" w:hAnsi="Calibri" w:cs="Calibri"/>
          <w:spacing w:val="-1"/>
          <w:sz w:val="22"/>
          <w:szCs w:val="22"/>
        </w:rPr>
        <w:t>u</w:t>
      </w:r>
      <w:r w:rsidRPr="00DC2D65">
        <w:rPr>
          <w:rFonts w:ascii="Calibri" w:hAnsi="Calibri" w:cs="Calibri"/>
          <w:sz w:val="22"/>
          <w:szCs w:val="22"/>
        </w:rPr>
        <w:t>men</w:t>
      </w:r>
      <w:r w:rsidRPr="00DC2D65">
        <w:rPr>
          <w:rFonts w:ascii="Calibri" w:hAnsi="Calibri" w:cs="Calibri"/>
          <w:spacing w:val="-1"/>
          <w:sz w:val="22"/>
          <w:szCs w:val="22"/>
        </w:rPr>
        <w:t>t</w:t>
      </w:r>
      <w:r w:rsidRPr="00DC2D65">
        <w:rPr>
          <w:rFonts w:ascii="Calibri" w:hAnsi="Calibri" w:cs="Calibri"/>
          <w:sz w:val="22"/>
          <w:szCs w:val="22"/>
        </w:rPr>
        <w:t>ation including a</w:t>
      </w:r>
      <w:r w:rsidRPr="00DC2D65">
        <w:rPr>
          <w:rFonts w:ascii="Calibri" w:hAnsi="Calibri" w:cs="Calibri"/>
          <w:spacing w:val="-1"/>
          <w:sz w:val="22"/>
          <w:szCs w:val="22"/>
        </w:rPr>
        <w:t>n</w:t>
      </w:r>
      <w:r w:rsidRPr="00DC2D65">
        <w:rPr>
          <w:rFonts w:ascii="Calibri" w:hAnsi="Calibri" w:cs="Calibri"/>
          <w:sz w:val="22"/>
          <w:szCs w:val="22"/>
        </w:rPr>
        <w:t>d</w:t>
      </w:r>
      <w:r w:rsidRPr="00DC2D65">
        <w:rPr>
          <w:rFonts w:ascii="Calibri" w:hAnsi="Calibri" w:cs="Calibri"/>
          <w:spacing w:val="-1"/>
          <w:sz w:val="22"/>
          <w:szCs w:val="22"/>
        </w:rPr>
        <w:t xml:space="preserve"> </w:t>
      </w:r>
      <w:r w:rsidRPr="00DC2D65">
        <w:rPr>
          <w:rFonts w:ascii="Calibri" w:hAnsi="Calibri" w:cs="Calibri"/>
          <w:sz w:val="22"/>
          <w:szCs w:val="22"/>
        </w:rPr>
        <w:t>other</w:t>
      </w:r>
      <w:r w:rsidRPr="00DC2D65">
        <w:rPr>
          <w:rFonts w:ascii="Calibri" w:hAnsi="Calibri" w:cs="Calibri"/>
          <w:spacing w:val="-1"/>
          <w:sz w:val="22"/>
          <w:szCs w:val="22"/>
        </w:rPr>
        <w:t xml:space="preserve"> </w:t>
      </w:r>
      <w:r w:rsidRPr="00DC2D65">
        <w:rPr>
          <w:rFonts w:ascii="Calibri" w:hAnsi="Calibri" w:cs="Calibri"/>
          <w:sz w:val="22"/>
          <w:szCs w:val="22"/>
        </w:rPr>
        <w:t>such informati</w:t>
      </w:r>
      <w:r w:rsidRPr="00DC2D65">
        <w:rPr>
          <w:rFonts w:ascii="Calibri" w:hAnsi="Calibri" w:cs="Calibri"/>
          <w:spacing w:val="-1"/>
          <w:sz w:val="22"/>
          <w:szCs w:val="22"/>
        </w:rPr>
        <w:t>o</w:t>
      </w:r>
      <w:r w:rsidRPr="00DC2D65">
        <w:rPr>
          <w:rFonts w:ascii="Calibri" w:hAnsi="Calibri" w:cs="Calibri"/>
          <w:sz w:val="22"/>
          <w:szCs w:val="22"/>
        </w:rPr>
        <w:t>n,</w:t>
      </w:r>
      <w:r w:rsidRPr="00DC2D65">
        <w:rPr>
          <w:rFonts w:ascii="Calibri" w:hAnsi="Calibri" w:cs="Calibri"/>
          <w:spacing w:val="-1"/>
          <w:sz w:val="22"/>
          <w:szCs w:val="22"/>
        </w:rPr>
        <w:t xml:space="preserve"> </w:t>
      </w:r>
      <w:r w:rsidRPr="00DC2D65">
        <w:rPr>
          <w:rFonts w:ascii="Calibri" w:hAnsi="Calibri" w:cs="Calibri"/>
          <w:sz w:val="22"/>
          <w:szCs w:val="22"/>
        </w:rPr>
        <w:t>has been su</w:t>
      </w:r>
      <w:r w:rsidRPr="00DC2D65">
        <w:rPr>
          <w:rFonts w:ascii="Calibri" w:hAnsi="Calibri" w:cs="Calibri"/>
          <w:spacing w:val="-1"/>
          <w:sz w:val="22"/>
          <w:szCs w:val="22"/>
        </w:rPr>
        <w:t>b</w:t>
      </w:r>
      <w:r w:rsidRPr="00DC2D65">
        <w:rPr>
          <w:rFonts w:ascii="Calibri" w:hAnsi="Calibri" w:cs="Calibri"/>
          <w:sz w:val="22"/>
          <w:szCs w:val="22"/>
        </w:rPr>
        <w:t>mitt</w:t>
      </w:r>
      <w:r w:rsidRPr="00DC2D65">
        <w:rPr>
          <w:rFonts w:ascii="Calibri" w:hAnsi="Calibri" w:cs="Calibri"/>
          <w:spacing w:val="-1"/>
          <w:sz w:val="22"/>
          <w:szCs w:val="22"/>
        </w:rPr>
        <w:t>e</w:t>
      </w:r>
      <w:r w:rsidRPr="00DC2D65">
        <w:rPr>
          <w:rFonts w:ascii="Calibri" w:hAnsi="Calibri" w:cs="Calibri"/>
          <w:sz w:val="22"/>
          <w:szCs w:val="22"/>
        </w:rPr>
        <w:t>d in acco</w:t>
      </w:r>
      <w:r w:rsidRPr="00DC2D65">
        <w:rPr>
          <w:rFonts w:ascii="Calibri" w:hAnsi="Calibri" w:cs="Calibri"/>
          <w:spacing w:val="-1"/>
          <w:sz w:val="22"/>
          <w:szCs w:val="22"/>
        </w:rPr>
        <w:t>r</w:t>
      </w:r>
      <w:r w:rsidRPr="00DC2D65">
        <w:rPr>
          <w:rFonts w:ascii="Calibri" w:hAnsi="Calibri" w:cs="Calibri"/>
          <w:sz w:val="22"/>
          <w:szCs w:val="22"/>
        </w:rPr>
        <w:t>d</w:t>
      </w:r>
      <w:r w:rsidRPr="00DC2D65">
        <w:rPr>
          <w:rFonts w:ascii="Calibri" w:hAnsi="Calibri" w:cs="Calibri"/>
          <w:spacing w:val="-1"/>
          <w:sz w:val="22"/>
          <w:szCs w:val="22"/>
        </w:rPr>
        <w:t>a</w:t>
      </w:r>
      <w:r w:rsidRPr="00DC2D65">
        <w:rPr>
          <w:rFonts w:ascii="Calibri" w:hAnsi="Calibri" w:cs="Calibri"/>
          <w:sz w:val="22"/>
          <w:szCs w:val="22"/>
        </w:rPr>
        <w:t>nce with</w:t>
      </w:r>
      <w:r w:rsidRPr="00DC2D65">
        <w:rPr>
          <w:rFonts w:ascii="Calibri" w:hAnsi="Calibri" w:cs="Calibri"/>
          <w:spacing w:val="-2"/>
          <w:sz w:val="22"/>
          <w:szCs w:val="22"/>
        </w:rPr>
        <w:t xml:space="preserve"> </w:t>
      </w:r>
      <w:r w:rsidRPr="00DC2D65">
        <w:rPr>
          <w:rFonts w:ascii="Calibri" w:hAnsi="Calibri" w:cs="Calibri"/>
          <w:sz w:val="22"/>
          <w:szCs w:val="22"/>
        </w:rPr>
        <w:t>the Contract Documen</w:t>
      </w:r>
      <w:r w:rsidRPr="00DC2D65">
        <w:rPr>
          <w:rFonts w:ascii="Calibri" w:hAnsi="Calibri" w:cs="Calibri"/>
          <w:spacing w:val="-1"/>
          <w:sz w:val="22"/>
          <w:szCs w:val="22"/>
        </w:rPr>
        <w:t>t</w:t>
      </w:r>
      <w:r w:rsidRPr="00DC2D65">
        <w:rPr>
          <w:rFonts w:ascii="Calibri" w:hAnsi="Calibri" w:cs="Calibri"/>
          <w:sz w:val="22"/>
          <w:szCs w:val="22"/>
        </w:rPr>
        <w:t>s.</w:t>
      </w:r>
    </w:p>
    <w:p w14:paraId="6A5E8665" w14:textId="76F0D394" w:rsidR="00EB0930" w:rsidRPr="003C001D" w:rsidRDefault="00EB0930" w:rsidP="00EB0930">
      <w:pPr>
        <w:pStyle w:val="FDI-B1"/>
        <w:rPr>
          <w:rFonts w:asciiTheme="minorHAnsi" w:hAnsiTheme="minorHAnsi" w:cstheme="minorHAnsi"/>
          <w:color w:val="000000"/>
          <w:sz w:val="22"/>
          <w:szCs w:val="22"/>
        </w:rPr>
      </w:pPr>
      <w:r w:rsidRPr="003C001D">
        <w:rPr>
          <w:rFonts w:asciiTheme="minorHAnsi" w:hAnsiTheme="minorHAnsi" w:cstheme="minorHAnsi"/>
          <w:color w:val="000000"/>
          <w:sz w:val="22"/>
          <w:szCs w:val="22"/>
        </w:rPr>
        <w:t>I requ</w:t>
      </w:r>
      <w:r w:rsidRPr="003C001D">
        <w:rPr>
          <w:rFonts w:asciiTheme="minorHAnsi" w:hAnsiTheme="minorHAnsi" w:cstheme="minorHAnsi"/>
          <w:color w:val="000000"/>
          <w:spacing w:val="-1"/>
          <w:sz w:val="22"/>
          <w:szCs w:val="22"/>
        </w:rPr>
        <w:t>e</w:t>
      </w:r>
      <w:r w:rsidRPr="003C001D">
        <w:rPr>
          <w:rFonts w:asciiTheme="minorHAnsi" w:hAnsiTheme="minorHAnsi" w:cstheme="minorHAnsi"/>
          <w:color w:val="000000"/>
          <w:sz w:val="22"/>
          <w:szCs w:val="22"/>
        </w:rPr>
        <w:t>st</w:t>
      </w:r>
      <w:r w:rsidRPr="003C001D">
        <w:rPr>
          <w:rFonts w:asciiTheme="minorHAnsi" w:hAnsiTheme="minorHAnsi" w:cstheme="minorHAnsi"/>
          <w:color w:val="000000"/>
          <w:spacing w:val="-1"/>
          <w:sz w:val="22"/>
          <w:szCs w:val="22"/>
        </w:rPr>
        <w:t xml:space="preserve"> </w:t>
      </w:r>
      <w:r w:rsidRPr="003C001D">
        <w:rPr>
          <w:rFonts w:asciiTheme="minorHAnsi" w:hAnsiTheme="minorHAnsi" w:cstheme="minorHAnsi"/>
          <w:color w:val="000000"/>
          <w:sz w:val="22"/>
          <w:szCs w:val="22"/>
        </w:rPr>
        <w:t xml:space="preserve">that an </w:t>
      </w:r>
      <w:r w:rsidRPr="003C001D">
        <w:rPr>
          <w:rFonts w:asciiTheme="minorHAnsi" w:hAnsiTheme="minorHAnsi" w:cstheme="minorHAnsi"/>
          <w:sz w:val="22"/>
          <w:szCs w:val="22"/>
        </w:rPr>
        <w:t>Intrusion Detection</w:t>
      </w:r>
      <w:r w:rsidRPr="003C001D">
        <w:rPr>
          <w:rFonts w:asciiTheme="minorHAnsi" w:hAnsiTheme="minorHAnsi" w:cstheme="minorHAnsi"/>
          <w:color w:val="000000"/>
          <w:sz w:val="22"/>
          <w:szCs w:val="22"/>
        </w:rPr>
        <w:t xml:space="preserve"> System Accep</w:t>
      </w:r>
      <w:r w:rsidRPr="003C001D">
        <w:rPr>
          <w:rFonts w:asciiTheme="minorHAnsi" w:hAnsiTheme="minorHAnsi" w:cstheme="minorHAnsi"/>
          <w:color w:val="000000"/>
          <w:spacing w:val="-1"/>
          <w:sz w:val="22"/>
          <w:szCs w:val="22"/>
        </w:rPr>
        <w:t>t</w:t>
      </w:r>
      <w:r w:rsidRPr="003C001D">
        <w:rPr>
          <w:rFonts w:asciiTheme="minorHAnsi" w:hAnsiTheme="minorHAnsi" w:cstheme="minorHAnsi"/>
          <w:color w:val="000000"/>
          <w:sz w:val="22"/>
          <w:szCs w:val="22"/>
        </w:rPr>
        <w:t>ance Test be</w:t>
      </w:r>
      <w:r w:rsidRPr="003C001D">
        <w:rPr>
          <w:rFonts w:asciiTheme="minorHAnsi" w:hAnsiTheme="minorHAnsi" w:cstheme="minorHAnsi"/>
          <w:color w:val="000000"/>
          <w:spacing w:val="-2"/>
          <w:sz w:val="22"/>
          <w:szCs w:val="22"/>
        </w:rPr>
        <w:t xml:space="preserve"> </w:t>
      </w:r>
      <w:r w:rsidRPr="003C001D">
        <w:rPr>
          <w:rFonts w:asciiTheme="minorHAnsi" w:hAnsiTheme="minorHAnsi" w:cstheme="minorHAnsi"/>
          <w:color w:val="000000"/>
          <w:sz w:val="22"/>
          <w:szCs w:val="22"/>
        </w:rPr>
        <w:t>cond</w:t>
      </w:r>
      <w:r w:rsidRPr="003C001D">
        <w:rPr>
          <w:rFonts w:asciiTheme="minorHAnsi" w:hAnsiTheme="minorHAnsi" w:cstheme="minorHAnsi"/>
          <w:color w:val="000000"/>
          <w:spacing w:val="-1"/>
          <w:sz w:val="22"/>
          <w:szCs w:val="22"/>
        </w:rPr>
        <w:t>u</w:t>
      </w:r>
      <w:r w:rsidRPr="003C001D">
        <w:rPr>
          <w:rFonts w:asciiTheme="minorHAnsi" w:hAnsiTheme="minorHAnsi" w:cstheme="minorHAnsi"/>
          <w:color w:val="000000"/>
          <w:sz w:val="22"/>
          <w:szCs w:val="22"/>
        </w:rPr>
        <w:t>cted</w:t>
      </w:r>
    </w:p>
    <w:p w14:paraId="4756C129" w14:textId="77777777" w:rsidR="00EB0930" w:rsidRPr="00DC2D65" w:rsidRDefault="00EB0930" w:rsidP="00EB0930">
      <w:pPr>
        <w:rPr>
          <w:rFonts w:cs="Calibri"/>
          <w:szCs w:val="22"/>
        </w:rPr>
      </w:pPr>
    </w:p>
    <w:p w14:paraId="663D0E05"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on (date)______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p>
    <w:p w14:paraId="4F4FC4A2" w14:textId="77777777" w:rsidR="00EB0930" w:rsidRPr="00DC2D65" w:rsidRDefault="00EB0930" w:rsidP="00EB0930">
      <w:pPr>
        <w:rPr>
          <w:rFonts w:cs="Calibri"/>
          <w:szCs w:val="22"/>
        </w:rPr>
      </w:pPr>
    </w:p>
    <w:p w14:paraId="42376D7E"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By:_______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w:t>
      </w:r>
    </w:p>
    <w:p w14:paraId="6370512A" w14:textId="77777777" w:rsidR="00EB0930" w:rsidRPr="00DC2D65" w:rsidRDefault="00EB0930" w:rsidP="00EB0930">
      <w:pPr>
        <w:rPr>
          <w:rFonts w:cs="Calibri"/>
          <w:szCs w:val="22"/>
        </w:rPr>
      </w:pPr>
    </w:p>
    <w:p w14:paraId="66E6A2A7"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Title:___</w:t>
      </w:r>
      <w:r w:rsidRPr="00DC2D65">
        <w:rPr>
          <w:rFonts w:ascii="Calibri" w:hAnsi="Calibri" w:cs="Calibri"/>
          <w:color w:val="000000"/>
          <w:spacing w:val="1"/>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______________</w:t>
      </w:r>
    </w:p>
    <w:p w14:paraId="38FADE2C" w14:textId="77777777" w:rsidR="00EB0930" w:rsidRPr="00DC2D65" w:rsidRDefault="00EB0930" w:rsidP="00EB0930">
      <w:pPr>
        <w:rPr>
          <w:rFonts w:cs="Calibri"/>
          <w:szCs w:val="22"/>
        </w:rPr>
      </w:pPr>
    </w:p>
    <w:p w14:paraId="0B2A2158"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Company:____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p>
    <w:p w14:paraId="6A4DDAE6" w14:textId="77777777" w:rsidR="00EB0930" w:rsidRPr="00DC2D65" w:rsidRDefault="00EB0930" w:rsidP="00EB0930">
      <w:pPr>
        <w:rPr>
          <w:rFonts w:cs="Calibri"/>
          <w:szCs w:val="22"/>
        </w:rPr>
      </w:pPr>
    </w:p>
    <w:p w14:paraId="47D390A8" w14:textId="600D2B7E"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Date of Request:____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w:t>
      </w:r>
    </w:p>
    <w:p w14:paraId="744A63AD" w14:textId="16DDF9BC" w:rsidR="00F956A9" w:rsidRDefault="00F956A9">
      <w:pPr>
        <w:rPr>
          <w:rFonts w:eastAsiaTheme="minorHAnsi" w:cs="Calibri"/>
          <w:color w:val="000000"/>
          <w:szCs w:val="22"/>
        </w:rPr>
      </w:pPr>
      <w:r>
        <w:rPr>
          <w:rFonts w:cs="Calibri"/>
          <w:color w:val="000000"/>
          <w:szCs w:val="22"/>
        </w:rPr>
        <w:br w:type="page"/>
      </w:r>
    </w:p>
    <w:p w14:paraId="2E49CE73" w14:textId="70206B69" w:rsidR="00421758" w:rsidRDefault="00421758" w:rsidP="00EB0930">
      <w:pPr>
        <w:pStyle w:val="FDI-T3"/>
        <w:jc w:val="center"/>
        <w:rPr>
          <w:rFonts w:ascii="Calibri" w:hAnsi="Calibri" w:cs="Calibri"/>
          <w:sz w:val="22"/>
          <w:szCs w:val="22"/>
        </w:rPr>
      </w:pPr>
      <w:r>
        <w:rPr>
          <w:rFonts w:ascii="Calibri" w:hAnsi="Calibri" w:cs="Calibri"/>
          <w:sz w:val="22"/>
          <w:szCs w:val="22"/>
        </w:rPr>
        <w:lastRenderedPageBreak/>
        <w:t>Appendix C</w:t>
      </w:r>
    </w:p>
    <w:p w14:paraId="4CE77112" w14:textId="62ECB788"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 xml:space="preserve">UNIVERSITY OF HOUSTON </w:t>
      </w:r>
    </w:p>
    <w:p w14:paraId="65E9A969" w14:textId="2D79DFF2"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REQUEST</w:t>
      </w:r>
      <w:r w:rsidRPr="00DC2D65">
        <w:rPr>
          <w:rFonts w:ascii="Calibri" w:hAnsi="Calibri" w:cs="Calibri"/>
          <w:spacing w:val="-1"/>
          <w:sz w:val="22"/>
          <w:szCs w:val="22"/>
        </w:rPr>
        <w:t xml:space="preserve"> F</w:t>
      </w:r>
      <w:r w:rsidRPr="00DC2D65">
        <w:rPr>
          <w:rFonts w:ascii="Calibri" w:hAnsi="Calibri" w:cs="Calibri"/>
          <w:sz w:val="22"/>
          <w:szCs w:val="22"/>
        </w:rPr>
        <w:t xml:space="preserve">OR </w:t>
      </w:r>
      <w:bookmarkStart w:id="9" w:name="_Hlk137459731"/>
      <w:r w:rsidRPr="00DC2D65">
        <w:rPr>
          <w:rFonts w:ascii="Calibri" w:hAnsi="Calibri" w:cs="Calibri"/>
          <w:spacing w:val="-1"/>
          <w:sz w:val="22"/>
          <w:szCs w:val="22"/>
        </w:rPr>
        <w:t xml:space="preserve">PERSONAL PROTECTION SYSTEM </w:t>
      </w:r>
      <w:r w:rsidRPr="00DC2D65">
        <w:rPr>
          <w:rFonts w:ascii="Calibri" w:hAnsi="Calibri" w:cs="Calibri"/>
          <w:sz w:val="22"/>
          <w:szCs w:val="22"/>
        </w:rPr>
        <w:t>ACCEP</w:t>
      </w:r>
      <w:r w:rsidRPr="00DC2D65">
        <w:rPr>
          <w:rFonts w:ascii="Calibri" w:hAnsi="Calibri" w:cs="Calibri"/>
          <w:spacing w:val="-1"/>
          <w:sz w:val="22"/>
          <w:szCs w:val="22"/>
        </w:rPr>
        <w:t>TA</w:t>
      </w:r>
      <w:r w:rsidRPr="00DC2D65">
        <w:rPr>
          <w:rFonts w:ascii="Calibri" w:hAnsi="Calibri" w:cs="Calibri"/>
          <w:sz w:val="22"/>
          <w:szCs w:val="22"/>
        </w:rPr>
        <w:t>NCE T</w:t>
      </w:r>
      <w:r w:rsidRPr="00DC2D65">
        <w:rPr>
          <w:rFonts w:ascii="Calibri" w:hAnsi="Calibri" w:cs="Calibri"/>
          <w:spacing w:val="-1"/>
          <w:sz w:val="22"/>
          <w:szCs w:val="22"/>
        </w:rPr>
        <w:t>E</w:t>
      </w:r>
      <w:r w:rsidRPr="00DC2D65">
        <w:rPr>
          <w:rFonts w:ascii="Calibri" w:hAnsi="Calibri" w:cs="Calibri"/>
          <w:sz w:val="22"/>
          <w:szCs w:val="22"/>
        </w:rPr>
        <w:t>ST</w:t>
      </w:r>
      <w:bookmarkEnd w:id="9"/>
    </w:p>
    <w:p w14:paraId="5015143C" w14:textId="77777777" w:rsidR="00EB0930" w:rsidRPr="00DC2D65" w:rsidRDefault="00EB0930" w:rsidP="00EB0930">
      <w:pPr>
        <w:pStyle w:val="FDI-T3"/>
        <w:jc w:val="center"/>
        <w:rPr>
          <w:rFonts w:ascii="Calibri" w:hAnsi="Calibri" w:cs="Calibri"/>
          <w:sz w:val="22"/>
          <w:szCs w:val="22"/>
        </w:rPr>
      </w:pPr>
    </w:p>
    <w:p w14:paraId="53B61BA3"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Building: 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0C4F0DE4"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Contractor:_____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4FD496DB"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I hereby c</w:t>
      </w:r>
      <w:r w:rsidRPr="00DC2D65">
        <w:rPr>
          <w:rFonts w:ascii="Calibri" w:hAnsi="Calibri" w:cs="Calibri"/>
          <w:color w:val="000000"/>
          <w:spacing w:val="-2"/>
          <w:sz w:val="22"/>
          <w:szCs w:val="22"/>
        </w:rPr>
        <w:t>e</w:t>
      </w:r>
      <w:r w:rsidRPr="00DC2D65">
        <w:rPr>
          <w:rFonts w:ascii="Calibri" w:hAnsi="Calibri" w:cs="Calibri"/>
          <w:color w:val="000000"/>
          <w:sz w:val="22"/>
          <w:szCs w:val="22"/>
        </w:rPr>
        <w:t>rtify that:</w:t>
      </w:r>
    </w:p>
    <w:p w14:paraId="29AC1DC9" w14:textId="4FB964BF"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1.</w:t>
      </w:r>
      <w:r w:rsidRPr="00DC2D65">
        <w:rPr>
          <w:rFonts w:ascii="Calibri" w:hAnsi="Calibri" w:cs="Calibri"/>
          <w:sz w:val="22"/>
          <w:szCs w:val="22"/>
        </w:rPr>
        <w:tab/>
        <w:t>The personal protection system installation at the</w:t>
      </w:r>
      <w:r w:rsidRPr="00DC2D65">
        <w:rPr>
          <w:rFonts w:ascii="Calibri" w:hAnsi="Calibri" w:cs="Calibri"/>
          <w:spacing w:val="-2"/>
          <w:sz w:val="22"/>
          <w:szCs w:val="22"/>
        </w:rPr>
        <w:t xml:space="preserve"> </w:t>
      </w:r>
      <w:r w:rsidR="00483F92" w:rsidRPr="00DC2D65">
        <w:rPr>
          <w:rFonts w:ascii="Calibri" w:hAnsi="Calibri" w:cs="Calibri"/>
          <w:sz w:val="22"/>
          <w:szCs w:val="22"/>
        </w:rPr>
        <w:t>above-mentioned</w:t>
      </w:r>
      <w:r w:rsidRPr="00DC2D65">
        <w:rPr>
          <w:rFonts w:ascii="Calibri" w:hAnsi="Calibri" w:cs="Calibri"/>
          <w:sz w:val="22"/>
          <w:szCs w:val="22"/>
        </w:rPr>
        <w:t xml:space="preserve"> </w:t>
      </w:r>
      <w:r w:rsidRPr="00DC2D65">
        <w:rPr>
          <w:rFonts w:ascii="Calibri" w:hAnsi="Calibri" w:cs="Calibri"/>
          <w:spacing w:val="-1"/>
          <w:sz w:val="22"/>
          <w:szCs w:val="22"/>
        </w:rPr>
        <w:t>b</w:t>
      </w:r>
      <w:r w:rsidRPr="00DC2D65">
        <w:rPr>
          <w:rFonts w:ascii="Calibri" w:hAnsi="Calibri" w:cs="Calibri"/>
          <w:sz w:val="22"/>
          <w:szCs w:val="22"/>
        </w:rPr>
        <w:t>uilding</w:t>
      </w:r>
      <w:r w:rsidRPr="00DC2D65">
        <w:rPr>
          <w:rFonts w:ascii="Calibri" w:hAnsi="Calibri" w:cs="Calibri"/>
          <w:spacing w:val="-1"/>
          <w:sz w:val="22"/>
          <w:szCs w:val="22"/>
        </w:rPr>
        <w:t xml:space="preserve"> </w:t>
      </w:r>
      <w:r w:rsidRPr="00DC2D65">
        <w:rPr>
          <w:rFonts w:ascii="Calibri" w:hAnsi="Calibri" w:cs="Calibri"/>
          <w:sz w:val="22"/>
          <w:szCs w:val="22"/>
        </w:rPr>
        <w:t>is co</w:t>
      </w:r>
      <w:r w:rsidRPr="00DC2D65">
        <w:rPr>
          <w:rFonts w:ascii="Calibri" w:hAnsi="Calibri" w:cs="Calibri"/>
          <w:spacing w:val="-1"/>
          <w:sz w:val="22"/>
          <w:szCs w:val="22"/>
        </w:rPr>
        <w:t>m</w:t>
      </w:r>
      <w:r w:rsidRPr="00DC2D65">
        <w:rPr>
          <w:rFonts w:ascii="Calibri" w:hAnsi="Calibri" w:cs="Calibri"/>
          <w:sz w:val="22"/>
          <w:szCs w:val="22"/>
        </w:rPr>
        <w:t>plete and h</w:t>
      </w:r>
      <w:r w:rsidRPr="00DC2D65">
        <w:rPr>
          <w:rFonts w:ascii="Calibri" w:hAnsi="Calibri" w:cs="Calibri"/>
          <w:spacing w:val="-1"/>
          <w:sz w:val="22"/>
          <w:szCs w:val="22"/>
        </w:rPr>
        <w:t>a</w:t>
      </w:r>
      <w:r w:rsidRPr="00DC2D65">
        <w:rPr>
          <w:rFonts w:ascii="Calibri" w:hAnsi="Calibri" w:cs="Calibri"/>
          <w:sz w:val="22"/>
          <w:szCs w:val="22"/>
        </w:rPr>
        <w:t>s</w:t>
      </w:r>
      <w:r w:rsidRPr="00DC2D65">
        <w:rPr>
          <w:rFonts w:ascii="Calibri" w:hAnsi="Calibri" w:cs="Calibri"/>
          <w:spacing w:val="-1"/>
          <w:sz w:val="22"/>
          <w:szCs w:val="22"/>
        </w:rPr>
        <w:t xml:space="preserve"> </w:t>
      </w:r>
      <w:r w:rsidRPr="00DC2D65">
        <w:rPr>
          <w:rFonts w:ascii="Calibri" w:hAnsi="Calibri" w:cs="Calibri"/>
          <w:sz w:val="22"/>
          <w:szCs w:val="22"/>
        </w:rPr>
        <w:t>b</w:t>
      </w:r>
      <w:r w:rsidRPr="00DC2D65">
        <w:rPr>
          <w:rFonts w:ascii="Calibri" w:hAnsi="Calibri" w:cs="Calibri"/>
          <w:spacing w:val="-1"/>
          <w:sz w:val="22"/>
          <w:szCs w:val="22"/>
        </w:rPr>
        <w:t>e</w:t>
      </w:r>
      <w:r w:rsidRPr="00DC2D65">
        <w:rPr>
          <w:rFonts w:ascii="Calibri" w:hAnsi="Calibri" w:cs="Calibri"/>
          <w:sz w:val="22"/>
          <w:szCs w:val="22"/>
        </w:rPr>
        <w:t>en provided</w:t>
      </w:r>
      <w:r w:rsidRPr="00DC2D65">
        <w:rPr>
          <w:rFonts w:ascii="Calibri" w:hAnsi="Calibri" w:cs="Calibri"/>
          <w:spacing w:val="-1"/>
          <w:sz w:val="22"/>
          <w:szCs w:val="22"/>
        </w:rPr>
        <w:t xml:space="preserve"> </w:t>
      </w:r>
      <w:r w:rsidRPr="00DC2D65">
        <w:rPr>
          <w:rFonts w:ascii="Calibri" w:hAnsi="Calibri" w:cs="Calibri"/>
          <w:sz w:val="22"/>
          <w:szCs w:val="22"/>
        </w:rPr>
        <w:t xml:space="preserve">in </w:t>
      </w:r>
      <w:r w:rsidRPr="00DC2D65">
        <w:rPr>
          <w:rFonts w:ascii="Calibri" w:hAnsi="Calibri" w:cs="Calibri"/>
          <w:spacing w:val="-1"/>
          <w:sz w:val="22"/>
          <w:szCs w:val="22"/>
        </w:rPr>
        <w:t>a</w:t>
      </w:r>
      <w:r w:rsidRPr="00DC2D65">
        <w:rPr>
          <w:rFonts w:ascii="Calibri" w:hAnsi="Calibri" w:cs="Calibri"/>
          <w:sz w:val="22"/>
          <w:szCs w:val="22"/>
        </w:rPr>
        <w:t>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w:t>
      </w:r>
      <w:r w:rsidRPr="00DC2D65">
        <w:rPr>
          <w:rFonts w:ascii="Calibri" w:hAnsi="Calibri" w:cs="Calibri"/>
          <w:spacing w:val="-1"/>
          <w:sz w:val="22"/>
          <w:szCs w:val="22"/>
        </w:rPr>
        <w:t>t</w:t>
      </w:r>
      <w:r w:rsidRPr="00DC2D65">
        <w:rPr>
          <w:rFonts w:ascii="Calibri" w:hAnsi="Calibri" w:cs="Calibri"/>
          <w:sz w:val="22"/>
          <w:szCs w:val="22"/>
        </w:rPr>
        <w:t>h</w:t>
      </w:r>
      <w:r w:rsidRPr="00DC2D65">
        <w:rPr>
          <w:rFonts w:ascii="Calibri" w:hAnsi="Calibri" w:cs="Calibri"/>
          <w:spacing w:val="-1"/>
          <w:sz w:val="22"/>
          <w:szCs w:val="22"/>
        </w:rPr>
        <w:t xml:space="preserve"> </w:t>
      </w:r>
      <w:r w:rsidRPr="00DC2D65">
        <w:rPr>
          <w:rFonts w:ascii="Calibri" w:hAnsi="Calibri" w:cs="Calibri"/>
          <w:sz w:val="22"/>
          <w:szCs w:val="22"/>
        </w:rPr>
        <w:t>the Contract Doc</w:t>
      </w:r>
      <w:r w:rsidRPr="00DC2D65">
        <w:rPr>
          <w:rFonts w:ascii="Calibri" w:hAnsi="Calibri" w:cs="Calibri"/>
          <w:spacing w:val="-1"/>
          <w:sz w:val="22"/>
          <w:szCs w:val="22"/>
        </w:rPr>
        <w:t>u</w:t>
      </w:r>
      <w:r w:rsidRPr="00DC2D65">
        <w:rPr>
          <w:rFonts w:ascii="Calibri" w:hAnsi="Calibri" w:cs="Calibri"/>
          <w:sz w:val="22"/>
          <w:szCs w:val="22"/>
        </w:rPr>
        <w:t>ments.</w:t>
      </w:r>
    </w:p>
    <w:p w14:paraId="4AFF73C6" w14:textId="62198223"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2.</w:t>
      </w:r>
      <w:r w:rsidRPr="00DC2D65">
        <w:rPr>
          <w:rFonts w:ascii="Calibri" w:hAnsi="Calibri" w:cs="Calibri"/>
          <w:sz w:val="22"/>
          <w:szCs w:val="22"/>
        </w:rPr>
        <w:tab/>
        <w:t>All syst</w:t>
      </w:r>
      <w:r w:rsidRPr="00DC2D65">
        <w:rPr>
          <w:rFonts w:ascii="Calibri" w:hAnsi="Calibri" w:cs="Calibri"/>
          <w:spacing w:val="-1"/>
          <w:sz w:val="22"/>
          <w:szCs w:val="22"/>
        </w:rPr>
        <w:t>e</w:t>
      </w:r>
      <w:r w:rsidRPr="00DC2D65">
        <w:rPr>
          <w:rFonts w:ascii="Calibri" w:hAnsi="Calibri" w:cs="Calibri"/>
          <w:sz w:val="22"/>
          <w:szCs w:val="22"/>
        </w:rPr>
        <w:t xml:space="preserve">ms and </w:t>
      </w:r>
      <w:r w:rsidRPr="00DC2D65">
        <w:rPr>
          <w:rFonts w:ascii="Calibri" w:hAnsi="Calibri" w:cs="Calibri"/>
          <w:spacing w:val="-2"/>
          <w:sz w:val="22"/>
          <w:szCs w:val="22"/>
        </w:rPr>
        <w:t>d</w:t>
      </w:r>
      <w:r w:rsidRPr="00DC2D65">
        <w:rPr>
          <w:rFonts w:ascii="Calibri" w:hAnsi="Calibri" w:cs="Calibri"/>
          <w:sz w:val="22"/>
          <w:szCs w:val="22"/>
        </w:rPr>
        <w:t xml:space="preserve">evices have </w:t>
      </w:r>
      <w:r w:rsidRPr="00DC2D65">
        <w:rPr>
          <w:rFonts w:ascii="Calibri" w:hAnsi="Calibri" w:cs="Calibri"/>
          <w:spacing w:val="-1"/>
          <w:sz w:val="22"/>
          <w:szCs w:val="22"/>
        </w:rPr>
        <w:t>b</w:t>
      </w:r>
      <w:r w:rsidRPr="00DC2D65">
        <w:rPr>
          <w:rFonts w:ascii="Calibri" w:hAnsi="Calibri" w:cs="Calibri"/>
          <w:sz w:val="22"/>
          <w:szCs w:val="22"/>
        </w:rPr>
        <w:t>een</w:t>
      </w:r>
      <w:r w:rsidRPr="00DC2D65">
        <w:rPr>
          <w:rFonts w:ascii="Calibri" w:hAnsi="Calibri" w:cs="Calibri"/>
          <w:spacing w:val="-1"/>
          <w:sz w:val="22"/>
          <w:szCs w:val="22"/>
        </w:rPr>
        <w:t xml:space="preserve"> </w:t>
      </w:r>
      <w:r w:rsidRPr="00DC2D65">
        <w:rPr>
          <w:rFonts w:ascii="Calibri" w:hAnsi="Calibri" w:cs="Calibri"/>
          <w:sz w:val="22"/>
          <w:szCs w:val="22"/>
        </w:rPr>
        <w:t>thorou</w:t>
      </w:r>
      <w:r w:rsidRPr="00DC2D65">
        <w:rPr>
          <w:rFonts w:ascii="Calibri" w:hAnsi="Calibri" w:cs="Calibri"/>
          <w:spacing w:val="-1"/>
          <w:sz w:val="22"/>
          <w:szCs w:val="22"/>
        </w:rPr>
        <w:t>g</w:t>
      </w:r>
      <w:r w:rsidRPr="00DC2D65">
        <w:rPr>
          <w:rFonts w:ascii="Calibri" w:hAnsi="Calibri" w:cs="Calibri"/>
          <w:sz w:val="22"/>
          <w:szCs w:val="22"/>
        </w:rPr>
        <w:t>hly pre-te</w:t>
      </w:r>
      <w:r w:rsidRPr="00DC2D65">
        <w:rPr>
          <w:rFonts w:ascii="Calibri" w:hAnsi="Calibri" w:cs="Calibri"/>
          <w:spacing w:val="-1"/>
          <w:sz w:val="22"/>
          <w:szCs w:val="22"/>
        </w:rPr>
        <w:t>s</w:t>
      </w:r>
      <w:r w:rsidRPr="00DC2D65">
        <w:rPr>
          <w:rFonts w:ascii="Calibri" w:hAnsi="Calibri" w:cs="Calibri"/>
          <w:sz w:val="22"/>
          <w:szCs w:val="22"/>
        </w:rPr>
        <w:t>t</w:t>
      </w:r>
      <w:r w:rsidRPr="00DC2D65">
        <w:rPr>
          <w:rFonts w:ascii="Calibri" w:hAnsi="Calibri" w:cs="Calibri"/>
          <w:spacing w:val="-1"/>
          <w:sz w:val="22"/>
          <w:szCs w:val="22"/>
        </w:rPr>
        <w:t>e</w:t>
      </w:r>
      <w:r w:rsidR="003C001D">
        <w:rPr>
          <w:rFonts w:ascii="Calibri" w:hAnsi="Calibri" w:cs="Calibri"/>
          <w:sz w:val="22"/>
          <w:szCs w:val="22"/>
        </w:rPr>
        <w:t>d</w:t>
      </w:r>
      <w:r w:rsidRPr="00DC2D65">
        <w:rPr>
          <w:rFonts w:ascii="Calibri" w:hAnsi="Calibri" w:cs="Calibri"/>
          <w:sz w:val="22"/>
          <w:szCs w:val="22"/>
        </w:rPr>
        <w:t xml:space="preserve"> and</w:t>
      </w:r>
      <w:r w:rsidRPr="00DC2D65">
        <w:rPr>
          <w:rFonts w:ascii="Calibri" w:hAnsi="Calibri" w:cs="Calibri"/>
          <w:spacing w:val="-1"/>
          <w:sz w:val="22"/>
          <w:szCs w:val="22"/>
        </w:rPr>
        <w:t xml:space="preserve"> </w:t>
      </w:r>
      <w:r w:rsidRPr="00DC2D65">
        <w:rPr>
          <w:rFonts w:ascii="Calibri" w:hAnsi="Calibri" w:cs="Calibri"/>
          <w:sz w:val="22"/>
          <w:szCs w:val="22"/>
        </w:rPr>
        <w:t>all nec</w:t>
      </w:r>
      <w:r w:rsidRPr="00DC2D65">
        <w:rPr>
          <w:rFonts w:ascii="Calibri" w:hAnsi="Calibri" w:cs="Calibri"/>
          <w:spacing w:val="-1"/>
          <w:sz w:val="22"/>
          <w:szCs w:val="22"/>
        </w:rPr>
        <w:t>es</w:t>
      </w:r>
      <w:r w:rsidRPr="00DC2D65">
        <w:rPr>
          <w:rFonts w:ascii="Calibri" w:hAnsi="Calibri" w:cs="Calibri"/>
          <w:sz w:val="22"/>
          <w:szCs w:val="22"/>
        </w:rPr>
        <w:t>sary</w:t>
      </w:r>
      <w:r w:rsidRPr="00DC2D65">
        <w:rPr>
          <w:rFonts w:ascii="Calibri" w:hAnsi="Calibri" w:cs="Calibri"/>
          <w:spacing w:val="-2"/>
          <w:sz w:val="22"/>
          <w:szCs w:val="22"/>
        </w:rPr>
        <w:t xml:space="preserve"> </w:t>
      </w:r>
      <w:r w:rsidRPr="00DC2D65">
        <w:rPr>
          <w:rFonts w:ascii="Calibri" w:hAnsi="Calibri" w:cs="Calibri"/>
          <w:sz w:val="22"/>
          <w:szCs w:val="22"/>
        </w:rPr>
        <w:t>corr</w:t>
      </w:r>
      <w:r w:rsidRPr="00DC2D65">
        <w:rPr>
          <w:rFonts w:ascii="Calibri" w:hAnsi="Calibri" w:cs="Calibri"/>
          <w:spacing w:val="-1"/>
          <w:sz w:val="22"/>
          <w:szCs w:val="22"/>
        </w:rPr>
        <w:t>e</w:t>
      </w:r>
      <w:r w:rsidRPr="00DC2D65">
        <w:rPr>
          <w:rFonts w:ascii="Calibri" w:hAnsi="Calibri" w:cs="Calibri"/>
          <w:sz w:val="22"/>
          <w:szCs w:val="22"/>
        </w:rPr>
        <w:t>ctions have been</w:t>
      </w:r>
      <w:r w:rsidRPr="00DC2D65">
        <w:rPr>
          <w:rFonts w:ascii="Calibri" w:hAnsi="Calibri" w:cs="Calibri"/>
          <w:spacing w:val="-1"/>
          <w:sz w:val="22"/>
          <w:szCs w:val="22"/>
        </w:rPr>
        <w:t xml:space="preserve"> </w:t>
      </w:r>
      <w:r w:rsidRPr="00DC2D65">
        <w:rPr>
          <w:rFonts w:ascii="Calibri" w:hAnsi="Calibri" w:cs="Calibri"/>
          <w:sz w:val="22"/>
          <w:szCs w:val="22"/>
        </w:rPr>
        <w:t>made.</w:t>
      </w:r>
    </w:p>
    <w:p w14:paraId="45093EE8" w14:textId="3B3F4963"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3.</w:t>
      </w:r>
      <w:r w:rsidRPr="00DC2D65">
        <w:rPr>
          <w:rFonts w:ascii="Calibri" w:hAnsi="Calibri" w:cs="Calibri"/>
          <w:sz w:val="22"/>
          <w:szCs w:val="22"/>
        </w:rPr>
        <w:tab/>
        <w:t>All</w:t>
      </w:r>
      <w:r w:rsidRPr="00DC2D65">
        <w:rPr>
          <w:rFonts w:ascii="Calibri" w:hAnsi="Calibri" w:cs="Calibri"/>
          <w:spacing w:val="-1"/>
          <w:sz w:val="22"/>
          <w:szCs w:val="22"/>
        </w:rPr>
        <w:t xml:space="preserve"> </w:t>
      </w:r>
      <w:r w:rsidRPr="00DC2D65">
        <w:rPr>
          <w:rFonts w:ascii="Calibri" w:hAnsi="Calibri" w:cs="Calibri"/>
          <w:sz w:val="22"/>
          <w:szCs w:val="22"/>
        </w:rPr>
        <w:t>pro</w:t>
      </w:r>
      <w:r w:rsidRPr="00DC2D65">
        <w:rPr>
          <w:rFonts w:ascii="Calibri" w:hAnsi="Calibri" w:cs="Calibri"/>
          <w:spacing w:val="-1"/>
          <w:sz w:val="22"/>
          <w:szCs w:val="22"/>
        </w:rPr>
        <w:t>je</w:t>
      </w:r>
      <w:r w:rsidRPr="00DC2D65">
        <w:rPr>
          <w:rFonts w:ascii="Calibri" w:hAnsi="Calibri" w:cs="Calibri"/>
          <w:sz w:val="22"/>
          <w:szCs w:val="22"/>
        </w:rPr>
        <w:t>ct document</w:t>
      </w:r>
      <w:r w:rsidRPr="00DC2D65">
        <w:rPr>
          <w:rFonts w:ascii="Calibri" w:hAnsi="Calibri" w:cs="Calibri"/>
          <w:spacing w:val="-1"/>
          <w:sz w:val="22"/>
          <w:szCs w:val="22"/>
        </w:rPr>
        <w:t>at</w:t>
      </w:r>
      <w:r w:rsidRPr="00DC2D65">
        <w:rPr>
          <w:rFonts w:ascii="Calibri" w:hAnsi="Calibri" w:cs="Calibri"/>
          <w:sz w:val="22"/>
          <w:szCs w:val="22"/>
        </w:rPr>
        <w:t>ion,</w:t>
      </w:r>
      <w:r w:rsidRPr="00DC2D65">
        <w:rPr>
          <w:rFonts w:ascii="Calibri" w:hAnsi="Calibri" w:cs="Calibri"/>
          <w:spacing w:val="-1"/>
          <w:sz w:val="22"/>
          <w:szCs w:val="22"/>
        </w:rPr>
        <w:t xml:space="preserve"> </w:t>
      </w:r>
      <w:r w:rsidRPr="00DC2D65">
        <w:rPr>
          <w:rFonts w:ascii="Calibri" w:hAnsi="Calibri" w:cs="Calibri"/>
          <w:sz w:val="22"/>
          <w:szCs w:val="22"/>
        </w:rPr>
        <w:t>includ</w:t>
      </w:r>
      <w:r w:rsidRPr="00DC2D65">
        <w:rPr>
          <w:rFonts w:ascii="Calibri" w:hAnsi="Calibri" w:cs="Calibri"/>
          <w:spacing w:val="-1"/>
          <w:sz w:val="22"/>
          <w:szCs w:val="22"/>
        </w:rPr>
        <w:t>i</w:t>
      </w:r>
      <w:r w:rsidRPr="00DC2D65">
        <w:rPr>
          <w:rFonts w:ascii="Calibri" w:hAnsi="Calibri" w:cs="Calibri"/>
          <w:sz w:val="22"/>
          <w:szCs w:val="22"/>
        </w:rPr>
        <w:t>ng</w:t>
      </w:r>
      <w:r w:rsidRPr="00DC2D65">
        <w:rPr>
          <w:rFonts w:ascii="Calibri" w:hAnsi="Calibri" w:cs="Calibri"/>
          <w:spacing w:val="-2"/>
          <w:sz w:val="22"/>
          <w:szCs w:val="22"/>
        </w:rPr>
        <w:t xml:space="preserve"> </w:t>
      </w:r>
      <w:r w:rsidRPr="00DC2D65">
        <w:rPr>
          <w:rFonts w:ascii="Calibri" w:hAnsi="Calibri" w:cs="Calibri"/>
          <w:sz w:val="22"/>
          <w:szCs w:val="22"/>
        </w:rPr>
        <w:t>As-built</w:t>
      </w:r>
      <w:r w:rsidRPr="00DC2D65">
        <w:rPr>
          <w:rFonts w:ascii="Calibri" w:hAnsi="Calibri" w:cs="Calibri"/>
          <w:spacing w:val="-1"/>
          <w:sz w:val="22"/>
          <w:szCs w:val="22"/>
        </w:rPr>
        <w:t xml:space="preserve"> </w:t>
      </w:r>
      <w:r w:rsidRPr="00DC2D65">
        <w:rPr>
          <w:rFonts w:ascii="Calibri" w:hAnsi="Calibri" w:cs="Calibri"/>
          <w:sz w:val="22"/>
          <w:szCs w:val="22"/>
        </w:rPr>
        <w:t>Dr</w:t>
      </w:r>
      <w:r w:rsidRPr="00DC2D65">
        <w:rPr>
          <w:rFonts w:ascii="Calibri" w:hAnsi="Calibri" w:cs="Calibri"/>
          <w:spacing w:val="-1"/>
          <w:sz w:val="22"/>
          <w:szCs w:val="22"/>
        </w:rPr>
        <w:t>a</w:t>
      </w:r>
      <w:r w:rsidRPr="00DC2D65">
        <w:rPr>
          <w:rFonts w:ascii="Calibri" w:hAnsi="Calibri" w:cs="Calibri"/>
          <w:sz w:val="22"/>
          <w:szCs w:val="22"/>
        </w:rPr>
        <w:t>win</w:t>
      </w:r>
      <w:r w:rsidRPr="00DC2D65">
        <w:rPr>
          <w:rFonts w:ascii="Calibri" w:hAnsi="Calibri" w:cs="Calibri"/>
          <w:spacing w:val="-1"/>
          <w:sz w:val="22"/>
          <w:szCs w:val="22"/>
        </w:rPr>
        <w:t>g</w:t>
      </w:r>
      <w:r w:rsidRPr="00DC2D65">
        <w:rPr>
          <w:rFonts w:ascii="Calibri" w:hAnsi="Calibri" w:cs="Calibri"/>
          <w:sz w:val="22"/>
          <w:szCs w:val="22"/>
        </w:rPr>
        <w:t>s, System D</w:t>
      </w:r>
      <w:r w:rsidRPr="00DC2D65">
        <w:rPr>
          <w:rFonts w:ascii="Calibri" w:hAnsi="Calibri" w:cs="Calibri"/>
          <w:spacing w:val="-1"/>
          <w:sz w:val="22"/>
          <w:szCs w:val="22"/>
        </w:rPr>
        <w:t>o</w:t>
      </w:r>
      <w:r w:rsidRPr="00DC2D65">
        <w:rPr>
          <w:rFonts w:ascii="Calibri" w:hAnsi="Calibri" w:cs="Calibri"/>
          <w:sz w:val="22"/>
          <w:szCs w:val="22"/>
        </w:rPr>
        <w:t>c</w:t>
      </w:r>
      <w:r w:rsidRPr="00DC2D65">
        <w:rPr>
          <w:rFonts w:ascii="Calibri" w:hAnsi="Calibri" w:cs="Calibri"/>
          <w:spacing w:val="-1"/>
          <w:sz w:val="22"/>
          <w:szCs w:val="22"/>
        </w:rPr>
        <w:t>u</w:t>
      </w:r>
      <w:r w:rsidRPr="00DC2D65">
        <w:rPr>
          <w:rFonts w:ascii="Calibri" w:hAnsi="Calibri" w:cs="Calibri"/>
          <w:sz w:val="22"/>
          <w:szCs w:val="22"/>
        </w:rPr>
        <w:t>men</w:t>
      </w:r>
      <w:r w:rsidRPr="00DC2D65">
        <w:rPr>
          <w:rFonts w:ascii="Calibri" w:hAnsi="Calibri" w:cs="Calibri"/>
          <w:spacing w:val="-1"/>
          <w:sz w:val="22"/>
          <w:szCs w:val="22"/>
        </w:rPr>
        <w:t>t</w:t>
      </w:r>
      <w:r w:rsidRPr="00DC2D65">
        <w:rPr>
          <w:rFonts w:ascii="Calibri" w:hAnsi="Calibri" w:cs="Calibri"/>
          <w:sz w:val="22"/>
          <w:szCs w:val="22"/>
        </w:rPr>
        <w:t>ation including a</w:t>
      </w:r>
      <w:r w:rsidRPr="00DC2D65">
        <w:rPr>
          <w:rFonts w:ascii="Calibri" w:hAnsi="Calibri" w:cs="Calibri"/>
          <w:spacing w:val="-1"/>
          <w:sz w:val="22"/>
          <w:szCs w:val="22"/>
        </w:rPr>
        <w:t>n</w:t>
      </w:r>
      <w:r w:rsidRPr="00DC2D65">
        <w:rPr>
          <w:rFonts w:ascii="Calibri" w:hAnsi="Calibri" w:cs="Calibri"/>
          <w:sz w:val="22"/>
          <w:szCs w:val="22"/>
        </w:rPr>
        <w:t>d</w:t>
      </w:r>
      <w:r w:rsidRPr="00DC2D65">
        <w:rPr>
          <w:rFonts w:ascii="Calibri" w:hAnsi="Calibri" w:cs="Calibri"/>
          <w:spacing w:val="-1"/>
          <w:sz w:val="22"/>
          <w:szCs w:val="22"/>
        </w:rPr>
        <w:t xml:space="preserve"> </w:t>
      </w:r>
      <w:r w:rsidRPr="00DC2D65">
        <w:rPr>
          <w:rFonts w:ascii="Calibri" w:hAnsi="Calibri" w:cs="Calibri"/>
          <w:sz w:val="22"/>
          <w:szCs w:val="22"/>
        </w:rPr>
        <w:t>other</w:t>
      </w:r>
      <w:r w:rsidRPr="00DC2D65">
        <w:rPr>
          <w:rFonts w:ascii="Calibri" w:hAnsi="Calibri" w:cs="Calibri"/>
          <w:spacing w:val="-1"/>
          <w:sz w:val="22"/>
          <w:szCs w:val="22"/>
        </w:rPr>
        <w:t xml:space="preserve"> </w:t>
      </w:r>
      <w:r w:rsidRPr="00DC2D65">
        <w:rPr>
          <w:rFonts w:ascii="Calibri" w:hAnsi="Calibri" w:cs="Calibri"/>
          <w:sz w:val="22"/>
          <w:szCs w:val="22"/>
        </w:rPr>
        <w:t>such informati</w:t>
      </w:r>
      <w:r w:rsidRPr="00DC2D65">
        <w:rPr>
          <w:rFonts w:ascii="Calibri" w:hAnsi="Calibri" w:cs="Calibri"/>
          <w:spacing w:val="-1"/>
          <w:sz w:val="22"/>
          <w:szCs w:val="22"/>
        </w:rPr>
        <w:t>o</w:t>
      </w:r>
      <w:r w:rsidRPr="00DC2D65">
        <w:rPr>
          <w:rFonts w:ascii="Calibri" w:hAnsi="Calibri" w:cs="Calibri"/>
          <w:sz w:val="22"/>
          <w:szCs w:val="22"/>
        </w:rPr>
        <w:t>n,</w:t>
      </w:r>
      <w:r w:rsidRPr="00DC2D65">
        <w:rPr>
          <w:rFonts w:ascii="Calibri" w:hAnsi="Calibri" w:cs="Calibri"/>
          <w:spacing w:val="-1"/>
          <w:sz w:val="22"/>
          <w:szCs w:val="22"/>
        </w:rPr>
        <w:t xml:space="preserve"> </w:t>
      </w:r>
      <w:r w:rsidRPr="00DC2D65">
        <w:rPr>
          <w:rFonts w:ascii="Calibri" w:hAnsi="Calibri" w:cs="Calibri"/>
          <w:sz w:val="22"/>
          <w:szCs w:val="22"/>
        </w:rPr>
        <w:t>has been su</w:t>
      </w:r>
      <w:r w:rsidRPr="00DC2D65">
        <w:rPr>
          <w:rFonts w:ascii="Calibri" w:hAnsi="Calibri" w:cs="Calibri"/>
          <w:spacing w:val="-1"/>
          <w:sz w:val="22"/>
          <w:szCs w:val="22"/>
        </w:rPr>
        <w:t>b</w:t>
      </w:r>
      <w:r w:rsidRPr="00DC2D65">
        <w:rPr>
          <w:rFonts w:ascii="Calibri" w:hAnsi="Calibri" w:cs="Calibri"/>
          <w:sz w:val="22"/>
          <w:szCs w:val="22"/>
        </w:rPr>
        <w:t>mitt</w:t>
      </w:r>
      <w:r w:rsidRPr="00DC2D65">
        <w:rPr>
          <w:rFonts w:ascii="Calibri" w:hAnsi="Calibri" w:cs="Calibri"/>
          <w:spacing w:val="-1"/>
          <w:sz w:val="22"/>
          <w:szCs w:val="22"/>
        </w:rPr>
        <w:t>e</w:t>
      </w:r>
      <w:r w:rsidRPr="00DC2D65">
        <w:rPr>
          <w:rFonts w:ascii="Calibri" w:hAnsi="Calibri" w:cs="Calibri"/>
          <w:sz w:val="22"/>
          <w:szCs w:val="22"/>
        </w:rPr>
        <w:t>d in acco</w:t>
      </w:r>
      <w:r w:rsidRPr="00DC2D65">
        <w:rPr>
          <w:rFonts w:ascii="Calibri" w:hAnsi="Calibri" w:cs="Calibri"/>
          <w:spacing w:val="-1"/>
          <w:sz w:val="22"/>
          <w:szCs w:val="22"/>
        </w:rPr>
        <w:t>r</w:t>
      </w:r>
      <w:r w:rsidRPr="00DC2D65">
        <w:rPr>
          <w:rFonts w:ascii="Calibri" w:hAnsi="Calibri" w:cs="Calibri"/>
          <w:sz w:val="22"/>
          <w:szCs w:val="22"/>
        </w:rPr>
        <w:t>d</w:t>
      </w:r>
      <w:r w:rsidRPr="00DC2D65">
        <w:rPr>
          <w:rFonts w:ascii="Calibri" w:hAnsi="Calibri" w:cs="Calibri"/>
          <w:spacing w:val="-1"/>
          <w:sz w:val="22"/>
          <w:szCs w:val="22"/>
        </w:rPr>
        <w:t>a</w:t>
      </w:r>
      <w:r w:rsidRPr="00DC2D65">
        <w:rPr>
          <w:rFonts w:ascii="Calibri" w:hAnsi="Calibri" w:cs="Calibri"/>
          <w:sz w:val="22"/>
          <w:szCs w:val="22"/>
        </w:rPr>
        <w:t>nce with</w:t>
      </w:r>
      <w:r w:rsidRPr="00DC2D65">
        <w:rPr>
          <w:rFonts w:ascii="Calibri" w:hAnsi="Calibri" w:cs="Calibri"/>
          <w:spacing w:val="-2"/>
          <w:sz w:val="22"/>
          <w:szCs w:val="22"/>
        </w:rPr>
        <w:t xml:space="preserve"> </w:t>
      </w:r>
      <w:r w:rsidRPr="00DC2D65">
        <w:rPr>
          <w:rFonts w:ascii="Calibri" w:hAnsi="Calibri" w:cs="Calibri"/>
          <w:sz w:val="22"/>
          <w:szCs w:val="22"/>
        </w:rPr>
        <w:t>the Contract Documen</w:t>
      </w:r>
      <w:r w:rsidRPr="00DC2D65">
        <w:rPr>
          <w:rFonts w:ascii="Calibri" w:hAnsi="Calibri" w:cs="Calibri"/>
          <w:spacing w:val="-1"/>
          <w:sz w:val="22"/>
          <w:szCs w:val="22"/>
        </w:rPr>
        <w:t>t</w:t>
      </w:r>
      <w:r w:rsidRPr="00DC2D65">
        <w:rPr>
          <w:rFonts w:ascii="Calibri" w:hAnsi="Calibri" w:cs="Calibri"/>
          <w:sz w:val="22"/>
          <w:szCs w:val="22"/>
        </w:rPr>
        <w:t>s.</w:t>
      </w:r>
    </w:p>
    <w:p w14:paraId="0EBF2B2B" w14:textId="6A4F8A41" w:rsidR="00EB0930" w:rsidRPr="00DC2D65" w:rsidRDefault="00EB0930" w:rsidP="00DC2D65">
      <w:r w:rsidRPr="00DC2D65">
        <w:t>I requ</w:t>
      </w:r>
      <w:r w:rsidRPr="00DC2D65">
        <w:rPr>
          <w:spacing w:val="-1"/>
        </w:rPr>
        <w:t>e</w:t>
      </w:r>
      <w:r w:rsidRPr="00DC2D65">
        <w:t>st</w:t>
      </w:r>
      <w:r w:rsidRPr="00DC2D65">
        <w:rPr>
          <w:spacing w:val="-1"/>
        </w:rPr>
        <w:t xml:space="preserve"> </w:t>
      </w:r>
      <w:r w:rsidRPr="00DC2D65">
        <w:t>that a Personal Protection System Accep</w:t>
      </w:r>
      <w:r w:rsidRPr="00DC2D65">
        <w:rPr>
          <w:spacing w:val="-1"/>
        </w:rPr>
        <w:t>t</w:t>
      </w:r>
      <w:r w:rsidRPr="00DC2D65">
        <w:t>ance Test be</w:t>
      </w:r>
      <w:r w:rsidRPr="00DC2D65">
        <w:rPr>
          <w:spacing w:val="-2"/>
        </w:rPr>
        <w:t xml:space="preserve"> </w:t>
      </w:r>
      <w:r w:rsidRPr="00DC2D65">
        <w:t>cond</w:t>
      </w:r>
      <w:r w:rsidRPr="00DC2D65">
        <w:rPr>
          <w:spacing w:val="-1"/>
        </w:rPr>
        <w:t>u</w:t>
      </w:r>
      <w:r w:rsidRPr="00DC2D65">
        <w:t>cted</w:t>
      </w:r>
    </w:p>
    <w:p w14:paraId="56E7BEC7" w14:textId="77777777" w:rsidR="00EB0930" w:rsidRPr="00DC2D65" w:rsidRDefault="00EB0930" w:rsidP="00EB0930">
      <w:pPr>
        <w:rPr>
          <w:rFonts w:cs="Calibri"/>
          <w:szCs w:val="22"/>
        </w:rPr>
      </w:pPr>
    </w:p>
    <w:p w14:paraId="138EADF0"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on (date)______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p>
    <w:p w14:paraId="63B39B44" w14:textId="77777777" w:rsidR="00EB0930" w:rsidRPr="00DC2D65" w:rsidRDefault="00EB0930" w:rsidP="00EB0930">
      <w:pPr>
        <w:rPr>
          <w:rFonts w:cs="Calibri"/>
          <w:szCs w:val="22"/>
        </w:rPr>
      </w:pPr>
    </w:p>
    <w:p w14:paraId="7C5859B0"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By:_______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w:t>
      </w:r>
    </w:p>
    <w:p w14:paraId="6475BAE8" w14:textId="77777777" w:rsidR="00EB0930" w:rsidRPr="00DC2D65" w:rsidRDefault="00EB0930" w:rsidP="00EB0930">
      <w:pPr>
        <w:rPr>
          <w:rFonts w:cs="Calibri"/>
          <w:szCs w:val="22"/>
        </w:rPr>
      </w:pPr>
    </w:p>
    <w:p w14:paraId="13904DCB"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Title:___</w:t>
      </w:r>
      <w:r w:rsidRPr="00DC2D65">
        <w:rPr>
          <w:rFonts w:ascii="Calibri" w:hAnsi="Calibri" w:cs="Calibri"/>
          <w:color w:val="000000"/>
          <w:spacing w:val="1"/>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______________</w:t>
      </w:r>
    </w:p>
    <w:p w14:paraId="220533B9" w14:textId="77777777" w:rsidR="00EB0930" w:rsidRPr="00DC2D65" w:rsidRDefault="00EB0930" w:rsidP="00EB0930">
      <w:pPr>
        <w:rPr>
          <w:rFonts w:cs="Calibri"/>
          <w:szCs w:val="22"/>
        </w:rPr>
      </w:pPr>
    </w:p>
    <w:p w14:paraId="3C9E04EB"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Company:____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p>
    <w:p w14:paraId="152F7481" w14:textId="77777777" w:rsidR="00EB0930" w:rsidRPr="00DC2D65" w:rsidRDefault="00EB0930" w:rsidP="00EB0930">
      <w:pPr>
        <w:rPr>
          <w:rFonts w:cs="Calibri"/>
          <w:szCs w:val="22"/>
        </w:rPr>
      </w:pPr>
    </w:p>
    <w:p w14:paraId="58953721"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Date of Request:____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w:t>
      </w:r>
    </w:p>
    <w:p w14:paraId="5486A7FD" w14:textId="77777777" w:rsidR="00EB0930" w:rsidRPr="00DC2D65" w:rsidRDefault="00EB0930" w:rsidP="00EB0930">
      <w:pPr>
        <w:pStyle w:val="FDI-B1"/>
        <w:rPr>
          <w:rFonts w:ascii="Calibri" w:hAnsi="Calibri" w:cs="Calibri"/>
          <w:color w:val="000000"/>
          <w:sz w:val="22"/>
          <w:szCs w:val="22"/>
        </w:rPr>
      </w:pPr>
    </w:p>
    <w:p w14:paraId="2DEC855A" w14:textId="1A61547A" w:rsidR="00EB0930" w:rsidRPr="00DC2D65" w:rsidRDefault="00EB0930" w:rsidP="00003E7E">
      <w:pPr>
        <w:pStyle w:val="FDI-Spec-P1"/>
        <w:tabs>
          <w:tab w:val="left" w:pos="1085"/>
        </w:tabs>
        <w:rPr>
          <w:rFonts w:ascii="Calibri" w:hAnsi="Calibri" w:cs="Calibri"/>
          <w:sz w:val="22"/>
          <w:szCs w:val="22"/>
        </w:rPr>
      </w:pPr>
    </w:p>
    <w:p w14:paraId="2502D070" w14:textId="165AC549" w:rsidR="00DC2D65" w:rsidRDefault="00524350" w:rsidP="00DC2D65">
      <w:pPr>
        <w:pStyle w:val="FDI-Spec-P1"/>
        <w:jc w:val="center"/>
        <w:rPr>
          <w:rFonts w:ascii="Calibri" w:hAnsi="Calibri" w:cs="Calibri"/>
          <w:sz w:val="22"/>
          <w:szCs w:val="22"/>
        </w:rPr>
      </w:pPr>
      <w:r w:rsidRPr="00DC2D65">
        <w:rPr>
          <w:rFonts w:ascii="Calibri" w:hAnsi="Calibri" w:cs="Calibri"/>
          <w:sz w:val="22"/>
          <w:szCs w:val="22"/>
        </w:rPr>
        <w:br w:type="column"/>
      </w:r>
      <w:r w:rsidR="00DC2D65" w:rsidRPr="00DC2D65">
        <w:rPr>
          <w:rFonts w:ascii="Calibri" w:hAnsi="Calibri" w:cs="Calibri"/>
          <w:sz w:val="22"/>
          <w:szCs w:val="22"/>
        </w:rPr>
        <w:lastRenderedPageBreak/>
        <w:t xml:space="preserve">Appendix </w:t>
      </w:r>
      <w:r w:rsidR="00421758">
        <w:rPr>
          <w:rFonts w:ascii="Calibri" w:hAnsi="Calibri" w:cs="Calibri"/>
          <w:sz w:val="22"/>
          <w:szCs w:val="22"/>
        </w:rPr>
        <w:t>D</w:t>
      </w:r>
      <w:r w:rsidR="00DC2D65" w:rsidRPr="00DC2D65">
        <w:rPr>
          <w:rFonts w:ascii="Calibri" w:hAnsi="Calibri" w:cs="Calibri"/>
          <w:sz w:val="22"/>
          <w:szCs w:val="22"/>
        </w:rPr>
        <w:t>- Example of Acceptance Test Checklist</w:t>
      </w:r>
    </w:p>
    <w:p w14:paraId="725137F3" w14:textId="334F4974" w:rsidR="00524350" w:rsidRPr="00DC2D65" w:rsidRDefault="00BD509F" w:rsidP="00524350">
      <w:pPr>
        <w:pStyle w:val="FDI-Spec-P1"/>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5A310D46" wp14:editId="5DD5ACBB">
                <wp:simplePos x="0" y="0"/>
                <wp:positionH relativeFrom="column">
                  <wp:posOffset>127000</wp:posOffset>
                </wp:positionH>
                <wp:positionV relativeFrom="paragraph">
                  <wp:posOffset>34925</wp:posOffset>
                </wp:positionV>
                <wp:extent cx="933450" cy="647700"/>
                <wp:effectExtent l="0" t="0" r="0" b="0"/>
                <wp:wrapNone/>
                <wp:docPr id="2" name="Rectangle 2"/>
                <wp:cNvGraphicFramePr/>
                <a:graphic xmlns:a="http://schemas.openxmlformats.org/drawingml/2006/main">
                  <a:graphicData uri="http://schemas.microsoft.com/office/word/2010/wordprocessingShape">
                    <wps:wsp>
                      <wps:cNvSpPr/>
                      <wps:spPr>
                        <a:xfrm>
                          <a:off x="0" y="0"/>
                          <a:ext cx="933450" cy="64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1870D" id="Rectangle 2" o:spid="_x0000_s1026" style="position:absolute;margin-left:10pt;margin-top:2.75pt;width:73.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" fillcolor="white [3212]" stroked="f" strokeweight="2pt"/>
            </w:pict>
          </mc:Fallback>
        </mc:AlternateContent>
      </w:r>
      <w:r w:rsidR="00182A42" w:rsidRPr="00182A42">
        <w:rPr>
          <w:rFonts w:ascii="Calibri" w:hAnsi="Calibri" w:cs="Calibri"/>
          <w:noProof/>
          <w:sz w:val="22"/>
          <w:szCs w:val="22"/>
        </w:rPr>
        <w:drawing>
          <wp:inline distT="0" distB="0" distL="0" distR="0" wp14:anchorId="4E868D1A" wp14:editId="1223083D">
            <wp:extent cx="5943600" cy="3634105"/>
            <wp:effectExtent l="0" t="0" r="0" b="4445"/>
            <wp:docPr id="1895023605" name="Picture 1" descr="A picture containing text, diagram, parallel,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23605" name="Picture 1" descr="A picture containing text, diagram, parallel, line&#10;&#10;Description automatically generated"/>
                    <pic:cNvPicPr/>
                  </pic:nvPicPr>
                  <pic:blipFill>
                    <a:blip r:embed="rId7"/>
                    <a:stretch>
                      <a:fillRect/>
                    </a:stretch>
                  </pic:blipFill>
                  <pic:spPr>
                    <a:xfrm>
                      <a:off x="0" y="0"/>
                      <a:ext cx="5943600" cy="3634105"/>
                    </a:xfrm>
                    <a:prstGeom prst="rect">
                      <a:avLst/>
                    </a:prstGeom>
                  </pic:spPr>
                </pic:pic>
              </a:graphicData>
            </a:graphic>
          </wp:inline>
        </w:drawing>
      </w:r>
    </w:p>
    <w:p w14:paraId="019B34F8" w14:textId="36249DA7" w:rsidR="006B5237" w:rsidRPr="00DC2D65" w:rsidRDefault="00CC5C16" w:rsidP="00DC2D65">
      <w:pPr>
        <w:pStyle w:val="EOS"/>
      </w:pPr>
      <w:r w:rsidRPr="00DC2D65">
        <w:t>END OF SECTION</w:t>
      </w:r>
      <w:r w:rsidR="00472928" w:rsidRPr="00DC2D65">
        <w:t xml:space="preserve"> 28 0600</w:t>
      </w:r>
    </w:p>
    <w:sectPr w:rsidR="006B5237" w:rsidRPr="00DC2D65" w:rsidSect="00C3580D">
      <w:headerReference w:type="default" r:id="rId8"/>
      <w:footerReference w:type="default" r:id="rId9"/>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98C5E" w14:textId="77777777" w:rsidR="00A52EF9" w:rsidRDefault="00A52EF9">
      <w:r>
        <w:separator/>
      </w:r>
    </w:p>
  </w:endnote>
  <w:endnote w:type="continuationSeparator" w:id="0">
    <w:p w14:paraId="1C6EAE6E" w14:textId="77777777" w:rsidR="00A52EF9" w:rsidRDefault="00A5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9"/>
      <w:gridCol w:w="523"/>
      <w:gridCol w:w="3342"/>
      <w:gridCol w:w="523"/>
      <w:gridCol w:w="1963"/>
    </w:tblGrid>
    <w:tr w:rsidR="009416FA" w:rsidRPr="009416FA" w14:paraId="3D17DA95" w14:textId="77777777" w:rsidTr="00473617">
      <w:tc>
        <w:tcPr>
          <w:tcW w:w="3078" w:type="dxa"/>
          <w:shd w:val="clear" w:color="auto" w:fill="auto"/>
        </w:tcPr>
        <w:p w14:paraId="735C9E71" w14:textId="77777777" w:rsidR="009416FA" w:rsidRPr="009416FA" w:rsidRDefault="009416FA" w:rsidP="009416FA">
          <w:pPr>
            <w:pStyle w:val="Footer"/>
            <w:rPr>
              <w:szCs w:val="22"/>
            </w:rPr>
          </w:pPr>
          <w:r w:rsidRPr="009416FA">
            <w:rPr>
              <w:szCs w:val="22"/>
            </w:rPr>
            <w:t>&lt;Insert A/E Name&gt;</w:t>
          </w:r>
        </w:p>
      </w:tc>
      <w:tc>
        <w:tcPr>
          <w:tcW w:w="4500" w:type="dxa"/>
          <w:gridSpan w:val="3"/>
          <w:shd w:val="clear" w:color="auto" w:fill="auto"/>
        </w:tcPr>
        <w:p w14:paraId="433756B7" w14:textId="3A0C4A5E" w:rsidR="009416FA" w:rsidRPr="009416FA" w:rsidRDefault="009416FA" w:rsidP="009416FA">
          <w:pPr>
            <w:pStyle w:val="Footer"/>
            <w:jc w:val="center"/>
            <w:rPr>
              <w:b/>
              <w:szCs w:val="22"/>
            </w:rPr>
          </w:pPr>
          <w:r w:rsidRPr="009416FA">
            <w:rPr>
              <w:b/>
              <w:szCs w:val="22"/>
            </w:rPr>
            <w:t>Testing for Electronic Safety and Security</w:t>
          </w:r>
        </w:p>
      </w:tc>
      <w:tc>
        <w:tcPr>
          <w:tcW w:w="1998" w:type="dxa"/>
          <w:shd w:val="clear" w:color="auto" w:fill="auto"/>
        </w:tcPr>
        <w:p w14:paraId="3D067DE0" w14:textId="1A154CEB" w:rsidR="009416FA" w:rsidRPr="009416FA" w:rsidRDefault="009416FA" w:rsidP="009416FA">
          <w:pPr>
            <w:pStyle w:val="Footer"/>
            <w:jc w:val="right"/>
            <w:rPr>
              <w:szCs w:val="22"/>
            </w:rPr>
          </w:pPr>
          <w:r w:rsidRPr="009416FA">
            <w:rPr>
              <w:szCs w:val="22"/>
            </w:rPr>
            <w:t xml:space="preserve">28 0600 - </w:t>
          </w:r>
          <w:r w:rsidRPr="009416FA">
            <w:rPr>
              <w:szCs w:val="22"/>
            </w:rPr>
            <w:fldChar w:fldCharType="begin"/>
          </w:r>
          <w:r w:rsidRPr="009416FA">
            <w:rPr>
              <w:szCs w:val="22"/>
            </w:rPr>
            <w:instrText xml:space="preserve"> PAGE  \* MERGEFORMAT </w:instrText>
          </w:r>
          <w:r w:rsidRPr="009416FA">
            <w:rPr>
              <w:szCs w:val="22"/>
            </w:rPr>
            <w:fldChar w:fldCharType="separate"/>
          </w:r>
          <w:r w:rsidR="00C44687">
            <w:rPr>
              <w:noProof/>
              <w:szCs w:val="22"/>
            </w:rPr>
            <w:t>1</w:t>
          </w:r>
          <w:r w:rsidRPr="009416FA">
            <w:rPr>
              <w:szCs w:val="22"/>
            </w:rPr>
            <w:fldChar w:fldCharType="end"/>
          </w:r>
        </w:p>
      </w:tc>
    </w:tr>
    <w:tr w:rsidR="009416FA" w:rsidRPr="009416FA" w14:paraId="14F232F8" w14:textId="77777777" w:rsidTr="009416FA">
      <w:tc>
        <w:tcPr>
          <w:tcW w:w="3618" w:type="dxa"/>
          <w:gridSpan w:val="2"/>
          <w:shd w:val="clear" w:color="auto" w:fill="auto"/>
        </w:tcPr>
        <w:p w14:paraId="572968A9" w14:textId="77777777" w:rsidR="009416FA" w:rsidRPr="009416FA" w:rsidRDefault="009416FA" w:rsidP="009416FA">
          <w:pPr>
            <w:pStyle w:val="Footer"/>
            <w:rPr>
              <w:szCs w:val="22"/>
            </w:rPr>
          </w:pPr>
          <w:r w:rsidRPr="009416FA">
            <w:rPr>
              <w:szCs w:val="22"/>
            </w:rPr>
            <w:t>AE Project #: &lt;Insert Project Number&gt;</w:t>
          </w:r>
        </w:p>
      </w:tc>
      <w:tc>
        <w:tcPr>
          <w:tcW w:w="3420" w:type="dxa"/>
          <w:shd w:val="clear" w:color="auto" w:fill="auto"/>
        </w:tcPr>
        <w:p w14:paraId="6AA0EFC3" w14:textId="5429D65E" w:rsidR="009416FA" w:rsidRPr="009416FA" w:rsidRDefault="009416FA" w:rsidP="009416FA">
          <w:pPr>
            <w:pStyle w:val="Footer"/>
            <w:jc w:val="center"/>
            <w:rPr>
              <w:b/>
              <w:szCs w:val="22"/>
            </w:rPr>
          </w:pPr>
          <w:r w:rsidRPr="009416FA">
            <w:rPr>
              <w:b/>
              <w:szCs w:val="22"/>
            </w:rPr>
            <w:t xml:space="preserve">UH Master: </w:t>
          </w:r>
          <w:r w:rsidR="00483F92">
            <w:rPr>
              <w:b/>
              <w:szCs w:val="22"/>
            </w:rPr>
            <w:t>0</w:t>
          </w:r>
          <w:r w:rsidR="008432A3">
            <w:rPr>
              <w:b/>
              <w:szCs w:val="22"/>
            </w:rPr>
            <w:t>8</w:t>
          </w:r>
          <w:r w:rsidR="00483F92">
            <w:rPr>
              <w:b/>
              <w:szCs w:val="22"/>
            </w:rPr>
            <w:t>.2023</w:t>
          </w:r>
        </w:p>
      </w:tc>
      <w:tc>
        <w:tcPr>
          <w:tcW w:w="2538" w:type="dxa"/>
          <w:gridSpan w:val="2"/>
          <w:shd w:val="clear" w:color="auto" w:fill="auto"/>
        </w:tcPr>
        <w:p w14:paraId="3B1AF9E9" w14:textId="77777777" w:rsidR="009416FA" w:rsidRPr="009416FA" w:rsidRDefault="009416FA" w:rsidP="009416FA">
          <w:pPr>
            <w:pStyle w:val="Footer"/>
            <w:jc w:val="right"/>
            <w:rPr>
              <w:szCs w:val="22"/>
            </w:rPr>
          </w:pPr>
        </w:p>
      </w:tc>
    </w:tr>
  </w:tbl>
  <w:p w14:paraId="65EC0E32" w14:textId="77777777" w:rsidR="002C6E31" w:rsidRPr="00277B6D" w:rsidRDefault="002C6E31" w:rsidP="00277B6D">
    <w:pPr>
      <w:tabs>
        <w:tab w:val="center" w:pos="4680"/>
        <w:tab w:val="right" w:pos="9360"/>
      </w:tabs>
      <w:autoSpaceDE w:val="0"/>
      <w:autoSpaceDN w:val="0"/>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3779" w14:textId="77777777" w:rsidR="00A52EF9" w:rsidRDefault="00A52EF9">
      <w:r>
        <w:separator/>
      </w:r>
    </w:p>
  </w:footnote>
  <w:footnote w:type="continuationSeparator" w:id="0">
    <w:p w14:paraId="1F45828F" w14:textId="77777777" w:rsidR="00A52EF9" w:rsidRDefault="00A5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121153" w:rsidRPr="00F153F9" w14:paraId="404EA0F0" w14:textId="77777777" w:rsidTr="009E4374">
      <w:tc>
        <w:tcPr>
          <w:tcW w:w="9576" w:type="dxa"/>
          <w:gridSpan w:val="2"/>
          <w:shd w:val="clear" w:color="auto" w:fill="auto"/>
        </w:tcPr>
        <w:p w14:paraId="452F3D47" w14:textId="77777777" w:rsidR="00121153" w:rsidRPr="00F153F9" w:rsidRDefault="00121153" w:rsidP="00121153">
          <w:pPr>
            <w:pStyle w:val="Header"/>
            <w:tabs>
              <w:tab w:val="center" w:pos="4860"/>
            </w:tabs>
            <w:jc w:val="center"/>
            <w:rPr>
              <w:b/>
              <w:szCs w:val="22"/>
            </w:rPr>
          </w:pPr>
          <w:bookmarkStart w:id="10" w:name="_Hlk13470755"/>
          <w:bookmarkStart w:id="11" w:name="_Hlk39145747"/>
          <w:bookmarkStart w:id="12" w:name="_Hlk47282957"/>
          <w:r w:rsidRPr="00F153F9">
            <w:rPr>
              <w:b/>
              <w:szCs w:val="22"/>
            </w:rPr>
            <w:t>University of Houston Master Specification</w:t>
          </w:r>
        </w:p>
      </w:tc>
    </w:tr>
    <w:tr w:rsidR="00121153" w:rsidRPr="00F153F9" w14:paraId="7EC33D5A" w14:textId="77777777" w:rsidTr="009E4374">
      <w:tc>
        <w:tcPr>
          <w:tcW w:w="4968" w:type="dxa"/>
          <w:shd w:val="clear" w:color="auto" w:fill="auto"/>
        </w:tcPr>
        <w:p w14:paraId="2380F05B" w14:textId="77777777" w:rsidR="00121153" w:rsidRPr="00F153F9" w:rsidRDefault="00121153" w:rsidP="00121153">
          <w:pPr>
            <w:pStyle w:val="Header"/>
            <w:tabs>
              <w:tab w:val="center" w:pos="4860"/>
            </w:tabs>
            <w:rPr>
              <w:szCs w:val="22"/>
            </w:rPr>
          </w:pPr>
          <w:r w:rsidRPr="00F153F9">
            <w:rPr>
              <w:szCs w:val="22"/>
            </w:rPr>
            <w:t>&lt;Insert Project Name&gt;</w:t>
          </w:r>
        </w:p>
      </w:tc>
      <w:tc>
        <w:tcPr>
          <w:tcW w:w="4608" w:type="dxa"/>
          <w:shd w:val="clear" w:color="auto" w:fill="auto"/>
        </w:tcPr>
        <w:p w14:paraId="24918C61" w14:textId="77777777" w:rsidR="00121153" w:rsidRPr="00F153F9" w:rsidRDefault="00121153" w:rsidP="00121153">
          <w:pPr>
            <w:pStyle w:val="Header"/>
            <w:tabs>
              <w:tab w:val="center" w:pos="4860"/>
            </w:tabs>
            <w:jc w:val="right"/>
            <w:rPr>
              <w:szCs w:val="22"/>
            </w:rPr>
          </w:pPr>
          <w:r w:rsidRPr="00F153F9">
            <w:rPr>
              <w:szCs w:val="22"/>
            </w:rPr>
            <w:t xml:space="preserve">&lt;Insert Issue Name&gt; </w:t>
          </w:r>
        </w:p>
      </w:tc>
    </w:tr>
    <w:tr w:rsidR="00121153" w:rsidRPr="00F153F9" w14:paraId="7AE8C232" w14:textId="77777777" w:rsidTr="009E4374">
      <w:tc>
        <w:tcPr>
          <w:tcW w:w="4968" w:type="dxa"/>
          <w:shd w:val="clear" w:color="auto" w:fill="auto"/>
        </w:tcPr>
        <w:p w14:paraId="231596EA" w14:textId="77777777" w:rsidR="00121153" w:rsidRPr="00F153F9" w:rsidRDefault="00121153" w:rsidP="00121153">
          <w:pPr>
            <w:pStyle w:val="Header"/>
            <w:tabs>
              <w:tab w:val="center" w:pos="4860"/>
            </w:tabs>
            <w:rPr>
              <w:szCs w:val="22"/>
            </w:rPr>
          </w:pPr>
          <w:r w:rsidRPr="00F153F9">
            <w:rPr>
              <w:szCs w:val="22"/>
            </w:rPr>
            <w:t>&lt;Insert U of H Proj #&gt;</w:t>
          </w:r>
        </w:p>
      </w:tc>
      <w:tc>
        <w:tcPr>
          <w:tcW w:w="4608" w:type="dxa"/>
          <w:shd w:val="clear" w:color="auto" w:fill="auto"/>
        </w:tcPr>
        <w:p w14:paraId="0E4B542C" w14:textId="77777777" w:rsidR="00121153" w:rsidRPr="00F153F9" w:rsidRDefault="00121153" w:rsidP="00121153">
          <w:pPr>
            <w:pStyle w:val="Header"/>
            <w:tabs>
              <w:tab w:val="center" w:pos="4860"/>
            </w:tabs>
            <w:jc w:val="right"/>
            <w:rPr>
              <w:szCs w:val="22"/>
            </w:rPr>
          </w:pPr>
          <w:r w:rsidRPr="00F153F9">
            <w:rPr>
              <w:szCs w:val="22"/>
            </w:rPr>
            <w:t xml:space="preserve">&lt;Insert Issue Date&gt; </w:t>
          </w:r>
        </w:p>
      </w:tc>
    </w:tr>
    <w:bookmarkEnd w:id="10"/>
    <w:bookmarkEnd w:id="11"/>
    <w:bookmarkEnd w:id="12"/>
  </w:tbl>
  <w:p w14:paraId="6498B371" w14:textId="77777777" w:rsidR="002C6E31" w:rsidRPr="00DB5D07" w:rsidRDefault="002C6E31">
    <w:pPr>
      <w:tabs>
        <w:tab w:val="center" w:pos="4680"/>
        <w:tab w:val="right" w:pos="9360"/>
      </w:tabs>
      <w:autoSpaceDE w:val="0"/>
      <w:autoSpaceDN w:val="0"/>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3585DFA"/>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386"/>
        </w:tabs>
        <w:ind w:left="138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 w15:restartNumberingAfterBreak="0">
    <w:nsid w:val="0F073173"/>
    <w:multiLevelType w:val="hybridMultilevel"/>
    <w:tmpl w:val="713CABEE"/>
    <w:lvl w:ilvl="0" w:tplc="E5404C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0125A"/>
    <w:multiLevelType w:val="multilevel"/>
    <w:tmpl w:val="ADCA8DF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BB65894"/>
    <w:multiLevelType w:val="multilevel"/>
    <w:tmpl w:val="BBF8A5CC"/>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E140DEC"/>
    <w:multiLevelType w:val="multilevel"/>
    <w:tmpl w:val="CCD0E232"/>
    <w:lvl w:ilvl="0">
      <w:start w:val="1"/>
      <w:numFmt w:val="decimal"/>
      <w:pStyle w:val="PRT"/>
      <w:suff w:val="nothing"/>
      <w:lvlText w:val="PART %1 - "/>
      <w:lvlJc w:val="left"/>
      <w:rPr>
        <w:rFonts w:asciiTheme="minorHAnsi" w:hAnsiTheme="minorHAnsi" w:cstheme="minorHAnsi" w:hint="default"/>
        <w:b w:val="0"/>
        <w:i w:val="0"/>
        <w:color w:val="auto"/>
        <w:sz w:val="22"/>
        <w:szCs w:val="22"/>
        <w:u w:val="none"/>
      </w:rPr>
    </w:lvl>
    <w:lvl w:ilvl="1">
      <w:start w:val="1"/>
      <w:numFmt w:val="decimal"/>
      <w:pStyle w:val="ART"/>
      <w:lvlText w:val="%1.%2"/>
      <w:lvlJc w:val="left"/>
      <w:pPr>
        <w:tabs>
          <w:tab w:val="num" w:pos="720"/>
        </w:tabs>
        <w:ind w:left="720" w:hanging="720"/>
      </w:pPr>
      <w:rPr>
        <w:rFonts w:cs="Times New Roman" w:hint="default"/>
        <w:b w:val="0"/>
      </w:rPr>
    </w:lvl>
    <w:lvl w:ilvl="2">
      <w:start w:val="1"/>
      <w:numFmt w:val="upperLetter"/>
      <w:pStyle w:val="PR1"/>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5" w15:restartNumberingAfterBreak="0">
    <w:nsid w:val="231047B1"/>
    <w:multiLevelType w:val="hybridMultilevel"/>
    <w:tmpl w:val="148229AA"/>
    <w:lvl w:ilvl="0" w:tplc="0409000F">
      <w:start w:val="1"/>
      <w:numFmt w:val="decimal"/>
      <w:lvlText w:val="%1."/>
      <w:lvlJc w:val="left"/>
      <w:pPr>
        <w:ind w:left="1215" w:hanging="360"/>
      </w:pPr>
      <w:rPr>
        <w:rFonts w:cs="Times New Roman"/>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6" w15:restartNumberingAfterBreak="0">
    <w:nsid w:val="23193AEB"/>
    <w:multiLevelType w:val="multilevel"/>
    <w:tmpl w:val="131A1376"/>
    <w:lvl w:ilvl="0">
      <w:start w:val="1"/>
      <w:numFmt w:val="decimal"/>
      <w:lvlText w:val="%1"/>
      <w:lvlJc w:val="left"/>
      <w:pPr>
        <w:ind w:left="495" w:hanging="495"/>
      </w:pPr>
      <w:rPr>
        <w:rFonts w:cs="Times New Roman" w:hint="default"/>
      </w:rPr>
    </w:lvl>
    <w:lvl w:ilvl="1">
      <w:start w:val="1"/>
      <w:numFmt w:val="upperLetter"/>
      <w:lvlText w:val="%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57C3BCD"/>
    <w:multiLevelType w:val="hybridMultilevel"/>
    <w:tmpl w:val="737E2AAA"/>
    <w:lvl w:ilvl="0" w:tplc="04090015">
      <w:start w:val="1"/>
      <w:numFmt w:val="upperLetter"/>
      <w:lvlText w:val="%1."/>
      <w:lvlJc w:val="left"/>
      <w:pPr>
        <w:ind w:left="1875" w:hanging="360"/>
      </w:pPr>
      <w:rPr>
        <w:rFonts w:cs="Times New Roman"/>
      </w:rPr>
    </w:lvl>
    <w:lvl w:ilvl="1" w:tplc="04090019" w:tentative="1">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abstractNum w:abstractNumId="8" w15:restartNumberingAfterBreak="0">
    <w:nsid w:val="59EA1CCE"/>
    <w:multiLevelType w:val="hybridMultilevel"/>
    <w:tmpl w:val="737E2AAA"/>
    <w:lvl w:ilvl="0" w:tplc="04090015">
      <w:start w:val="1"/>
      <w:numFmt w:val="upperLetter"/>
      <w:lvlText w:val="%1."/>
      <w:lvlJc w:val="left"/>
      <w:pPr>
        <w:ind w:left="1875" w:hanging="360"/>
      </w:pPr>
      <w:rPr>
        <w:rFonts w:cs="Times New Roman"/>
      </w:rPr>
    </w:lvl>
    <w:lvl w:ilvl="1" w:tplc="04090019" w:tentative="1">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abstractNum w:abstractNumId="9" w15:restartNumberingAfterBreak="0">
    <w:nsid w:val="734A2D91"/>
    <w:multiLevelType w:val="multilevel"/>
    <w:tmpl w:val="9B4E84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77E31C92"/>
    <w:multiLevelType w:val="hybridMultilevel"/>
    <w:tmpl w:val="737E2AAA"/>
    <w:lvl w:ilvl="0" w:tplc="04090015">
      <w:start w:val="1"/>
      <w:numFmt w:val="upperLetter"/>
      <w:lvlText w:val="%1."/>
      <w:lvlJc w:val="left"/>
      <w:pPr>
        <w:ind w:left="1875" w:hanging="360"/>
      </w:pPr>
      <w:rPr>
        <w:rFonts w:cs="Times New Roman"/>
      </w:rPr>
    </w:lvl>
    <w:lvl w:ilvl="1" w:tplc="04090019" w:tentative="1">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abstractNum w:abstractNumId="11" w15:restartNumberingAfterBreak="0">
    <w:nsid w:val="7A862C1C"/>
    <w:multiLevelType w:val="hybridMultilevel"/>
    <w:tmpl w:val="737E2AAA"/>
    <w:lvl w:ilvl="0" w:tplc="04090015">
      <w:start w:val="1"/>
      <w:numFmt w:val="upperLetter"/>
      <w:lvlText w:val="%1."/>
      <w:lvlJc w:val="left"/>
      <w:pPr>
        <w:ind w:left="1875" w:hanging="360"/>
      </w:pPr>
      <w:rPr>
        <w:rFonts w:cs="Times New Roman"/>
      </w:rPr>
    </w:lvl>
    <w:lvl w:ilvl="1" w:tplc="04090019">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num w:numId="1">
    <w:abstractNumId w:val="3"/>
  </w:num>
  <w:num w:numId="2">
    <w:abstractNumId w:val="6"/>
  </w:num>
  <w:num w:numId="3">
    <w:abstractNumId w:val="2"/>
  </w:num>
  <w:num w:numId="4">
    <w:abstractNumId w:val="10"/>
  </w:num>
  <w:num w:numId="5">
    <w:abstractNumId w:val="9"/>
  </w:num>
  <w:num w:numId="6">
    <w:abstractNumId w:val="8"/>
  </w:num>
  <w:num w:numId="7">
    <w:abstractNumId w:val="7"/>
  </w:num>
  <w:num w:numId="8">
    <w:abstractNumId w:val="11"/>
  </w:num>
  <w:num w:numId="9">
    <w:abstractNumId w:val="4"/>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A5"/>
    <w:rsid w:val="00003E7E"/>
    <w:rsid w:val="00024FDE"/>
    <w:rsid w:val="000577BB"/>
    <w:rsid w:val="0009377C"/>
    <w:rsid w:val="000953E1"/>
    <w:rsid w:val="000E4E72"/>
    <w:rsid w:val="001015A3"/>
    <w:rsid w:val="00121153"/>
    <w:rsid w:val="001470A5"/>
    <w:rsid w:val="00151F80"/>
    <w:rsid w:val="00154319"/>
    <w:rsid w:val="001649F4"/>
    <w:rsid w:val="0017032C"/>
    <w:rsid w:val="00182A42"/>
    <w:rsid w:val="00190741"/>
    <w:rsid w:val="001A0A50"/>
    <w:rsid w:val="001D2F4D"/>
    <w:rsid w:val="001D4CF2"/>
    <w:rsid w:val="001D7365"/>
    <w:rsid w:val="001E0715"/>
    <w:rsid w:val="00225FFE"/>
    <w:rsid w:val="00240173"/>
    <w:rsid w:val="002424FF"/>
    <w:rsid w:val="002466CE"/>
    <w:rsid w:val="00251CD7"/>
    <w:rsid w:val="00274920"/>
    <w:rsid w:val="00277B6D"/>
    <w:rsid w:val="002A3F0E"/>
    <w:rsid w:val="002C195B"/>
    <w:rsid w:val="002C6E31"/>
    <w:rsid w:val="002E112C"/>
    <w:rsid w:val="00312758"/>
    <w:rsid w:val="00321030"/>
    <w:rsid w:val="003250D3"/>
    <w:rsid w:val="00371041"/>
    <w:rsid w:val="003745AB"/>
    <w:rsid w:val="003C001D"/>
    <w:rsid w:val="003C52F0"/>
    <w:rsid w:val="003D0521"/>
    <w:rsid w:val="00414221"/>
    <w:rsid w:val="00421758"/>
    <w:rsid w:val="00434AB8"/>
    <w:rsid w:val="00451AFC"/>
    <w:rsid w:val="00456E11"/>
    <w:rsid w:val="00472928"/>
    <w:rsid w:val="00483F92"/>
    <w:rsid w:val="004A6C6A"/>
    <w:rsid w:val="004B0AF5"/>
    <w:rsid w:val="004B628A"/>
    <w:rsid w:val="004C7451"/>
    <w:rsid w:val="005118F6"/>
    <w:rsid w:val="0051380F"/>
    <w:rsid w:val="005140A8"/>
    <w:rsid w:val="00524350"/>
    <w:rsid w:val="005271CF"/>
    <w:rsid w:val="00532A73"/>
    <w:rsid w:val="005433FF"/>
    <w:rsid w:val="00547BAB"/>
    <w:rsid w:val="00577AD1"/>
    <w:rsid w:val="00586DF1"/>
    <w:rsid w:val="005D4C8C"/>
    <w:rsid w:val="005E2AF3"/>
    <w:rsid w:val="005E58FA"/>
    <w:rsid w:val="005F56EF"/>
    <w:rsid w:val="005F6FCA"/>
    <w:rsid w:val="00606E9E"/>
    <w:rsid w:val="00642017"/>
    <w:rsid w:val="006612D1"/>
    <w:rsid w:val="00670D91"/>
    <w:rsid w:val="006B5237"/>
    <w:rsid w:val="006B787D"/>
    <w:rsid w:val="006C7536"/>
    <w:rsid w:val="007012B8"/>
    <w:rsid w:val="007149C3"/>
    <w:rsid w:val="00744860"/>
    <w:rsid w:val="00745AB1"/>
    <w:rsid w:val="007508CA"/>
    <w:rsid w:val="0075291C"/>
    <w:rsid w:val="007A00D6"/>
    <w:rsid w:val="007C3C1D"/>
    <w:rsid w:val="007D0D3F"/>
    <w:rsid w:val="008432A3"/>
    <w:rsid w:val="00860A5C"/>
    <w:rsid w:val="00864333"/>
    <w:rsid w:val="008B7F30"/>
    <w:rsid w:val="008E3CEE"/>
    <w:rsid w:val="009036F9"/>
    <w:rsid w:val="0092092C"/>
    <w:rsid w:val="00925160"/>
    <w:rsid w:val="00934B6E"/>
    <w:rsid w:val="009416FA"/>
    <w:rsid w:val="00971B47"/>
    <w:rsid w:val="009A7DBB"/>
    <w:rsid w:val="009C545A"/>
    <w:rsid w:val="009C5642"/>
    <w:rsid w:val="009D1237"/>
    <w:rsid w:val="00A52EF9"/>
    <w:rsid w:val="00A94136"/>
    <w:rsid w:val="00AC58BB"/>
    <w:rsid w:val="00AC66DC"/>
    <w:rsid w:val="00AD464A"/>
    <w:rsid w:val="00AD5731"/>
    <w:rsid w:val="00B03036"/>
    <w:rsid w:val="00B0710F"/>
    <w:rsid w:val="00B47E1C"/>
    <w:rsid w:val="00B52162"/>
    <w:rsid w:val="00B6759D"/>
    <w:rsid w:val="00B85173"/>
    <w:rsid w:val="00B857D6"/>
    <w:rsid w:val="00B8793E"/>
    <w:rsid w:val="00BA0FAF"/>
    <w:rsid w:val="00BD509F"/>
    <w:rsid w:val="00BF3CAF"/>
    <w:rsid w:val="00C3580D"/>
    <w:rsid w:val="00C44687"/>
    <w:rsid w:val="00CA53EF"/>
    <w:rsid w:val="00CB39C1"/>
    <w:rsid w:val="00CC5C16"/>
    <w:rsid w:val="00CE6BB2"/>
    <w:rsid w:val="00D04960"/>
    <w:rsid w:val="00D20A62"/>
    <w:rsid w:val="00D446E4"/>
    <w:rsid w:val="00D770A1"/>
    <w:rsid w:val="00D9296C"/>
    <w:rsid w:val="00DB5D07"/>
    <w:rsid w:val="00DC2D65"/>
    <w:rsid w:val="00E14B1C"/>
    <w:rsid w:val="00E30B91"/>
    <w:rsid w:val="00E3250F"/>
    <w:rsid w:val="00E33EAB"/>
    <w:rsid w:val="00EB0930"/>
    <w:rsid w:val="00EE5658"/>
    <w:rsid w:val="00EF44B2"/>
    <w:rsid w:val="00F12578"/>
    <w:rsid w:val="00F326C7"/>
    <w:rsid w:val="00F91710"/>
    <w:rsid w:val="00F956A9"/>
    <w:rsid w:val="00F969A1"/>
    <w:rsid w:val="00FA5461"/>
    <w:rsid w:val="00FF0A4F"/>
    <w:rsid w:val="00FF22EC"/>
    <w:rsid w:val="00FF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62E7B"/>
  <w14:defaultImageDpi w14:val="0"/>
  <w15:docId w15:val="{827ACC45-9DAA-454D-82F4-5B1A2682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2C"/>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3EF"/>
    <w:pPr>
      <w:tabs>
        <w:tab w:val="center" w:pos="4320"/>
        <w:tab w:val="right" w:pos="8640"/>
      </w:tabs>
    </w:pPr>
  </w:style>
  <w:style w:type="character" w:customStyle="1" w:styleId="HeaderChar">
    <w:name w:val="Header Char"/>
    <w:basedOn w:val="DefaultParagraphFont"/>
    <w:link w:val="Header"/>
    <w:uiPriority w:val="99"/>
    <w:locked/>
    <w:rsid w:val="002A3F0E"/>
    <w:rPr>
      <w:rFonts w:cs="Times New Roman"/>
      <w:sz w:val="24"/>
      <w:szCs w:val="24"/>
    </w:rPr>
  </w:style>
  <w:style w:type="paragraph" w:styleId="Footer">
    <w:name w:val="footer"/>
    <w:basedOn w:val="Normal"/>
    <w:link w:val="FooterChar"/>
    <w:uiPriority w:val="99"/>
    <w:rsid w:val="00CA53EF"/>
    <w:pPr>
      <w:tabs>
        <w:tab w:val="center" w:pos="4320"/>
        <w:tab w:val="right" w:pos="8640"/>
      </w:tabs>
    </w:pPr>
  </w:style>
  <w:style w:type="character" w:customStyle="1" w:styleId="FooterChar">
    <w:name w:val="Footer Char"/>
    <w:basedOn w:val="DefaultParagraphFont"/>
    <w:link w:val="Footer"/>
    <w:uiPriority w:val="99"/>
    <w:locked/>
    <w:rsid w:val="002A3F0E"/>
    <w:rPr>
      <w:rFonts w:cs="Times New Roman"/>
      <w:sz w:val="24"/>
      <w:szCs w:val="24"/>
    </w:rPr>
  </w:style>
  <w:style w:type="paragraph" w:styleId="BalloonText">
    <w:name w:val="Balloon Text"/>
    <w:basedOn w:val="Normal"/>
    <w:link w:val="BalloonTextChar"/>
    <w:rsid w:val="00B85173"/>
    <w:rPr>
      <w:rFonts w:ascii="Tahoma" w:hAnsi="Tahoma" w:cs="Tahoma"/>
      <w:sz w:val="16"/>
      <w:szCs w:val="16"/>
    </w:rPr>
  </w:style>
  <w:style w:type="character" w:customStyle="1" w:styleId="BalloonTextChar">
    <w:name w:val="Balloon Text Char"/>
    <w:basedOn w:val="DefaultParagraphFont"/>
    <w:link w:val="BalloonText"/>
    <w:rsid w:val="00B85173"/>
    <w:rPr>
      <w:rFonts w:ascii="Tahoma" w:hAnsi="Tahoma" w:cs="Tahoma"/>
      <w:sz w:val="16"/>
      <w:szCs w:val="16"/>
    </w:rPr>
  </w:style>
  <w:style w:type="paragraph" w:customStyle="1" w:styleId="FDI-Spec-P1">
    <w:name w:val="FDI-Spec-P1"/>
    <w:basedOn w:val="Normal"/>
    <w:qFormat/>
    <w:rsid w:val="00524350"/>
    <w:pPr>
      <w:spacing w:after="160" w:line="259" w:lineRule="auto"/>
    </w:pPr>
    <w:rPr>
      <w:rFonts w:ascii="Arial" w:eastAsiaTheme="minorHAnsi" w:hAnsi="Arial" w:cs="Arial"/>
      <w:b/>
      <w:sz w:val="20"/>
      <w:szCs w:val="20"/>
    </w:rPr>
  </w:style>
  <w:style w:type="paragraph" w:customStyle="1" w:styleId="FDI-Spec-P2">
    <w:name w:val="FDI-Spec-P2"/>
    <w:basedOn w:val="Normal"/>
    <w:qFormat/>
    <w:rsid w:val="00524350"/>
    <w:pPr>
      <w:tabs>
        <w:tab w:val="left" w:pos="360"/>
      </w:tabs>
      <w:spacing w:after="160" w:line="259" w:lineRule="auto"/>
      <w:ind w:left="360" w:hanging="360"/>
    </w:pPr>
    <w:rPr>
      <w:rFonts w:ascii="Arial" w:eastAsiaTheme="minorHAnsi" w:hAnsi="Arial" w:cs="Arial"/>
      <w:sz w:val="20"/>
      <w:szCs w:val="20"/>
    </w:rPr>
  </w:style>
  <w:style w:type="paragraph" w:customStyle="1" w:styleId="FDI-Spec-P3">
    <w:name w:val="FDI-Spec-P3"/>
    <w:basedOn w:val="Normal"/>
    <w:qFormat/>
    <w:rsid w:val="00524350"/>
    <w:pPr>
      <w:spacing w:after="160" w:line="259" w:lineRule="auto"/>
      <w:ind w:left="1080" w:hanging="360"/>
    </w:pPr>
    <w:rPr>
      <w:rFonts w:ascii="Arial" w:eastAsiaTheme="minorHAnsi" w:hAnsi="Arial" w:cs="Arial"/>
      <w:sz w:val="20"/>
      <w:szCs w:val="20"/>
    </w:rPr>
  </w:style>
  <w:style w:type="paragraph" w:customStyle="1" w:styleId="FDI-B1">
    <w:name w:val="FDI-B1"/>
    <w:basedOn w:val="Normal"/>
    <w:qFormat/>
    <w:rsid w:val="00524350"/>
    <w:pPr>
      <w:spacing w:after="120" w:line="259" w:lineRule="auto"/>
    </w:pPr>
    <w:rPr>
      <w:rFonts w:ascii="Arial" w:eastAsiaTheme="minorHAnsi" w:hAnsi="Arial" w:cs="Arial"/>
      <w:sz w:val="20"/>
      <w:szCs w:val="20"/>
    </w:rPr>
  </w:style>
  <w:style w:type="paragraph" w:customStyle="1" w:styleId="FDI-T3">
    <w:name w:val="FDI-T3"/>
    <w:basedOn w:val="Normal"/>
    <w:qFormat/>
    <w:rsid w:val="00524350"/>
    <w:pPr>
      <w:spacing w:after="160" w:line="259" w:lineRule="auto"/>
    </w:pPr>
    <w:rPr>
      <w:rFonts w:ascii="Arial" w:eastAsiaTheme="minorHAnsi" w:hAnsi="Arial" w:cs="Arial"/>
      <w:b/>
      <w:sz w:val="20"/>
      <w:szCs w:val="20"/>
      <w:u w:val="single"/>
    </w:rPr>
  </w:style>
  <w:style w:type="paragraph" w:styleId="Caption">
    <w:name w:val="caption"/>
    <w:basedOn w:val="Normal"/>
    <w:next w:val="Normal"/>
    <w:uiPriority w:val="35"/>
    <w:unhideWhenUsed/>
    <w:qFormat/>
    <w:rsid w:val="00524350"/>
    <w:pPr>
      <w:spacing w:after="200"/>
    </w:pPr>
    <w:rPr>
      <w:rFonts w:asciiTheme="minorHAnsi" w:eastAsiaTheme="minorHAnsi" w:hAnsiTheme="minorHAnsi" w:cstheme="minorBidi"/>
      <w:b/>
      <w:iCs/>
      <w:color w:val="000000" w:themeColor="text1"/>
      <w:sz w:val="18"/>
      <w:szCs w:val="18"/>
    </w:rPr>
  </w:style>
  <w:style w:type="paragraph" w:customStyle="1" w:styleId="CMT">
    <w:name w:val="CMT"/>
    <w:basedOn w:val="Normal"/>
    <w:link w:val="CMTChar"/>
    <w:rsid w:val="009416FA"/>
    <w:pPr>
      <w:suppressAutoHyphens/>
      <w:spacing w:before="120" w:after="120"/>
      <w:jc w:val="both"/>
    </w:pPr>
    <w:rPr>
      <w:rFonts w:cs="Calibri"/>
      <w:smallCaps/>
      <w:vanish/>
      <w:color w:val="0000FF"/>
      <w:szCs w:val="20"/>
    </w:rPr>
  </w:style>
  <w:style w:type="character" w:customStyle="1" w:styleId="CMTChar">
    <w:name w:val="CMT Char"/>
    <w:link w:val="CMT"/>
    <w:rsid w:val="009416FA"/>
    <w:rPr>
      <w:rFonts w:ascii="Calibri" w:hAnsi="Calibri" w:cs="Calibri"/>
      <w:smallCaps/>
      <w:vanish/>
      <w:color w:val="0000FF"/>
      <w:sz w:val="22"/>
    </w:rPr>
  </w:style>
  <w:style w:type="paragraph" w:customStyle="1" w:styleId="ART">
    <w:name w:val="ART"/>
    <w:basedOn w:val="Normal"/>
    <w:next w:val="Normal"/>
    <w:qFormat/>
    <w:rsid w:val="009416FA"/>
    <w:pPr>
      <w:keepNext/>
      <w:numPr>
        <w:ilvl w:val="1"/>
        <w:numId w:val="9"/>
      </w:numPr>
      <w:spacing w:before="360"/>
      <w:jc w:val="both"/>
      <w:outlineLvl w:val="1"/>
    </w:pPr>
    <w:rPr>
      <w:caps/>
      <w:szCs w:val="20"/>
    </w:rPr>
  </w:style>
  <w:style w:type="paragraph" w:customStyle="1" w:styleId="PR1">
    <w:name w:val="PR1"/>
    <w:basedOn w:val="Normal"/>
    <w:qFormat/>
    <w:rsid w:val="009416FA"/>
    <w:pPr>
      <w:numPr>
        <w:ilvl w:val="2"/>
        <w:numId w:val="9"/>
      </w:numPr>
      <w:tabs>
        <w:tab w:val="left" w:pos="1260"/>
      </w:tabs>
      <w:spacing w:before="240"/>
      <w:jc w:val="both"/>
      <w:outlineLvl w:val="2"/>
    </w:pPr>
    <w:rPr>
      <w:bCs/>
      <w:szCs w:val="20"/>
    </w:rPr>
  </w:style>
  <w:style w:type="paragraph" w:customStyle="1" w:styleId="PR2">
    <w:name w:val="PR2"/>
    <w:basedOn w:val="Normal"/>
    <w:qFormat/>
    <w:rsid w:val="009416FA"/>
    <w:pPr>
      <w:numPr>
        <w:ilvl w:val="3"/>
        <w:numId w:val="9"/>
      </w:numPr>
      <w:tabs>
        <w:tab w:val="left" w:pos="1620"/>
      </w:tabs>
      <w:spacing w:before="120"/>
      <w:contextualSpacing/>
      <w:jc w:val="both"/>
      <w:outlineLvl w:val="3"/>
    </w:pPr>
    <w:rPr>
      <w:szCs w:val="20"/>
    </w:rPr>
  </w:style>
  <w:style w:type="paragraph" w:customStyle="1" w:styleId="PR3">
    <w:name w:val="PR3"/>
    <w:basedOn w:val="Normal"/>
    <w:qFormat/>
    <w:rsid w:val="009416FA"/>
    <w:pPr>
      <w:numPr>
        <w:ilvl w:val="4"/>
        <w:numId w:val="9"/>
      </w:numPr>
      <w:tabs>
        <w:tab w:val="left" w:pos="1980"/>
      </w:tabs>
      <w:spacing w:before="120"/>
      <w:contextualSpacing/>
      <w:jc w:val="both"/>
      <w:outlineLvl w:val="4"/>
    </w:pPr>
    <w:rPr>
      <w:szCs w:val="20"/>
    </w:rPr>
  </w:style>
  <w:style w:type="paragraph" w:customStyle="1" w:styleId="PR4">
    <w:name w:val="PR4"/>
    <w:basedOn w:val="Normal"/>
    <w:qFormat/>
    <w:rsid w:val="009416FA"/>
    <w:pPr>
      <w:numPr>
        <w:ilvl w:val="5"/>
        <w:numId w:val="9"/>
      </w:numPr>
      <w:spacing w:before="120"/>
      <w:contextualSpacing/>
      <w:jc w:val="both"/>
      <w:outlineLvl w:val="5"/>
    </w:pPr>
    <w:rPr>
      <w:szCs w:val="20"/>
    </w:rPr>
  </w:style>
  <w:style w:type="paragraph" w:customStyle="1" w:styleId="PR5">
    <w:name w:val="PR5"/>
    <w:basedOn w:val="Normal"/>
    <w:qFormat/>
    <w:rsid w:val="009416FA"/>
    <w:pPr>
      <w:numPr>
        <w:ilvl w:val="6"/>
        <w:numId w:val="9"/>
      </w:numPr>
      <w:tabs>
        <w:tab w:val="left" w:pos="2016"/>
      </w:tabs>
      <w:jc w:val="both"/>
      <w:outlineLvl w:val="6"/>
    </w:pPr>
    <w:rPr>
      <w:szCs w:val="20"/>
    </w:rPr>
  </w:style>
  <w:style w:type="paragraph" w:customStyle="1" w:styleId="PR6">
    <w:name w:val="PR6"/>
    <w:basedOn w:val="Normal"/>
    <w:rsid w:val="009416FA"/>
    <w:pPr>
      <w:numPr>
        <w:ilvl w:val="7"/>
        <w:numId w:val="9"/>
      </w:numPr>
      <w:tabs>
        <w:tab w:val="left" w:pos="2592"/>
      </w:tabs>
      <w:jc w:val="both"/>
      <w:outlineLvl w:val="7"/>
    </w:pPr>
    <w:rPr>
      <w:szCs w:val="20"/>
    </w:rPr>
  </w:style>
  <w:style w:type="paragraph" w:customStyle="1" w:styleId="PR7">
    <w:name w:val="PR7"/>
    <w:basedOn w:val="Normal"/>
    <w:rsid w:val="009416FA"/>
    <w:pPr>
      <w:numPr>
        <w:ilvl w:val="8"/>
        <w:numId w:val="9"/>
      </w:numPr>
      <w:tabs>
        <w:tab w:val="left" w:pos="3168"/>
      </w:tabs>
      <w:jc w:val="both"/>
      <w:outlineLvl w:val="8"/>
    </w:pPr>
    <w:rPr>
      <w:szCs w:val="20"/>
    </w:rPr>
  </w:style>
  <w:style w:type="paragraph" w:customStyle="1" w:styleId="PRT">
    <w:name w:val="PRT"/>
    <w:basedOn w:val="Normal"/>
    <w:next w:val="ART"/>
    <w:qFormat/>
    <w:rsid w:val="009416FA"/>
    <w:pPr>
      <w:keepNext/>
      <w:numPr>
        <w:numId w:val="9"/>
      </w:numPr>
      <w:spacing w:before="480"/>
      <w:outlineLvl w:val="0"/>
    </w:pPr>
    <w:rPr>
      <w:szCs w:val="20"/>
    </w:rPr>
  </w:style>
  <w:style w:type="paragraph" w:customStyle="1" w:styleId="SUT">
    <w:name w:val="SUT"/>
    <w:basedOn w:val="Normal"/>
    <w:next w:val="PR1"/>
    <w:rsid w:val="00C3580D"/>
    <w:pPr>
      <w:suppressAutoHyphens/>
      <w:spacing w:before="240"/>
      <w:jc w:val="both"/>
      <w:outlineLvl w:val="0"/>
    </w:pPr>
    <w:rPr>
      <w:szCs w:val="20"/>
    </w:rPr>
  </w:style>
  <w:style w:type="paragraph" w:customStyle="1" w:styleId="DST">
    <w:name w:val="DST"/>
    <w:basedOn w:val="Normal"/>
    <w:next w:val="PR1"/>
    <w:rsid w:val="00C3580D"/>
    <w:pPr>
      <w:suppressAutoHyphens/>
      <w:spacing w:before="240"/>
      <w:jc w:val="both"/>
      <w:outlineLvl w:val="0"/>
    </w:pPr>
    <w:rPr>
      <w:szCs w:val="20"/>
    </w:rPr>
  </w:style>
  <w:style w:type="character" w:styleId="Hyperlink">
    <w:name w:val="Hyperlink"/>
    <w:basedOn w:val="DefaultParagraphFont"/>
    <w:unhideWhenUsed/>
    <w:rsid w:val="00C3580D"/>
    <w:rPr>
      <w:color w:val="0000FF" w:themeColor="hyperlink"/>
      <w:u w:val="single"/>
    </w:rPr>
  </w:style>
  <w:style w:type="character" w:styleId="CommentReference">
    <w:name w:val="annotation reference"/>
    <w:basedOn w:val="DefaultParagraphFont"/>
    <w:semiHidden/>
    <w:unhideWhenUsed/>
    <w:rsid w:val="005F56EF"/>
    <w:rPr>
      <w:sz w:val="16"/>
      <w:szCs w:val="16"/>
    </w:rPr>
  </w:style>
  <w:style w:type="paragraph" w:styleId="CommentText">
    <w:name w:val="annotation text"/>
    <w:basedOn w:val="Normal"/>
    <w:link w:val="CommentTextChar"/>
    <w:semiHidden/>
    <w:unhideWhenUsed/>
    <w:rsid w:val="005F56EF"/>
    <w:rPr>
      <w:sz w:val="20"/>
      <w:szCs w:val="20"/>
    </w:rPr>
  </w:style>
  <w:style w:type="character" w:customStyle="1" w:styleId="CommentTextChar">
    <w:name w:val="Comment Text Char"/>
    <w:basedOn w:val="DefaultParagraphFont"/>
    <w:link w:val="CommentText"/>
    <w:semiHidden/>
    <w:rsid w:val="005F56EF"/>
    <w:rPr>
      <w:rFonts w:ascii="Calibri" w:hAnsi="Calibri"/>
    </w:rPr>
  </w:style>
  <w:style w:type="paragraph" w:styleId="CommentSubject">
    <w:name w:val="annotation subject"/>
    <w:basedOn w:val="CommentText"/>
    <w:next w:val="CommentText"/>
    <w:link w:val="CommentSubjectChar"/>
    <w:semiHidden/>
    <w:unhideWhenUsed/>
    <w:rsid w:val="005F56EF"/>
    <w:rPr>
      <w:b/>
      <w:bCs/>
    </w:rPr>
  </w:style>
  <w:style w:type="character" w:customStyle="1" w:styleId="CommentSubjectChar">
    <w:name w:val="Comment Subject Char"/>
    <w:basedOn w:val="CommentTextChar"/>
    <w:link w:val="CommentSubject"/>
    <w:semiHidden/>
    <w:rsid w:val="005F56EF"/>
    <w:rPr>
      <w:rFonts w:ascii="Calibri" w:hAnsi="Calibri"/>
      <w:b/>
      <w:bCs/>
    </w:rPr>
  </w:style>
  <w:style w:type="paragraph" w:styleId="ListParagraph">
    <w:name w:val="List Paragraph"/>
    <w:basedOn w:val="Normal"/>
    <w:uiPriority w:val="34"/>
    <w:qFormat/>
    <w:rsid w:val="00274920"/>
    <w:pPr>
      <w:ind w:left="720"/>
      <w:contextualSpacing/>
    </w:pPr>
  </w:style>
  <w:style w:type="paragraph" w:styleId="Revision">
    <w:name w:val="Revision"/>
    <w:hidden/>
    <w:uiPriority w:val="99"/>
    <w:semiHidden/>
    <w:rsid w:val="00532A73"/>
    <w:rPr>
      <w:rFonts w:ascii="Calibri" w:hAnsi="Calibri"/>
      <w:sz w:val="22"/>
      <w:szCs w:val="24"/>
    </w:rPr>
  </w:style>
  <w:style w:type="paragraph" w:customStyle="1" w:styleId="EOS">
    <w:name w:val="EOS"/>
    <w:basedOn w:val="Normal"/>
    <w:autoRedefine/>
    <w:rsid w:val="00DC2D65"/>
    <w:pPr>
      <w:tabs>
        <w:tab w:val="center" w:pos="4680"/>
        <w:tab w:val="right" w:pos="9360"/>
      </w:tabs>
      <w:suppressAutoHyphens/>
      <w:spacing w:before="480"/>
      <w:jc w:val="both"/>
    </w:pPr>
    <w:rPr>
      <w:rFonts w:cs="Calibri"/>
      <w:bCs/>
      <w:szCs w:val="22"/>
    </w:rPr>
  </w:style>
  <w:style w:type="paragraph" w:customStyle="1" w:styleId="SCT">
    <w:name w:val="SCT"/>
    <w:basedOn w:val="Normal"/>
    <w:link w:val="SCTChar"/>
    <w:autoRedefine/>
    <w:rsid w:val="003250D3"/>
    <w:pPr>
      <w:tabs>
        <w:tab w:val="center" w:pos="4680"/>
        <w:tab w:val="right" w:pos="9360"/>
      </w:tabs>
      <w:suppressAutoHyphens/>
      <w:spacing w:before="240"/>
      <w:jc w:val="both"/>
    </w:pPr>
    <w:rPr>
      <w:rFonts w:cs="Calibri"/>
      <w:bCs/>
      <w:szCs w:val="22"/>
    </w:rPr>
  </w:style>
  <w:style w:type="character" w:customStyle="1" w:styleId="NAM">
    <w:name w:val="NAM"/>
    <w:basedOn w:val="DefaultParagraphFont"/>
    <w:rsid w:val="00D446E4"/>
  </w:style>
  <w:style w:type="character" w:customStyle="1" w:styleId="SCTChar">
    <w:name w:val="SCT Char"/>
    <w:basedOn w:val="DefaultParagraphFont"/>
    <w:link w:val="SCT"/>
    <w:rsid w:val="003250D3"/>
    <w:rPr>
      <w:rFonts w:ascii="Calibri" w:hAnsi="Calibri" w:cs="Calibri"/>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951252">
      <w:bodyDiv w:val="1"/>
      <w:marLeft w:val="0"/>
      <w:marRight w:val="0"/>
      <w:marTop w:val="0"/>
      <w:marBottom w:val="0"/>
      <w:divBdr>
        <w:top w:val="none" w:sz="0" w:space="0" w:color="auto"/>
        <w:left w:val="none" w:sz="0" w:space="0" w:color="auto"/>
        <w:bottom w:val="none" w:sz="0" w:space="0" w:color="auto"/>
        <w:right w:val="none" w:sz="0" w:space="0" w:color="auto"/>
      </w:divBdr>
    </w:div>
    <w:div w:id="16730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1368</Words>
  <Characters>10059</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SECTION 28 0600 Testing</vt:lpstr>
    </vt:vector>
  </TitlesOfParts>
  <Manager>jrgillit@uh.edu</Manager>
  <Company>Hewlett-Packard Company</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0600 Testing</dc:title>
  <dc:subject>Testing for Electronic Safety and Security</dc:subject>
  <dc:creator>Anthony Merendino</dc:creator>
  <cp:keywords/>
  <cp:lastModifiedBy>Taylor, Jim</cp:lastModifiedBy>
  <cp:revision>6</cp:revision>
  <cp:lastPrinted>2014-01-29T14:23:00Z</cp:lastPrinted>
  <dcterms:created xsi:type="dcterms:W3CDTF">2023-08-26T22:17:00Z</dcterms:created>
  <dcterms:modified xsi:type="dcterms:W3CDTF">2023-08-27T20:07:00Z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777676430</vt:i4>
  </property>
</Properties>
</file>